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6A05A809" wp14:textId="77777777">
      <w:pPr>
        <w:pStyle w:val="1LSCIBTextBody"/>
        <w:bidi w:val="0"/>
        <w:spacing w:before="0" w:after="0"/>
        <w:contextualSpacing/>
        <w:jc w:val="left"/>
        <w:rPr/>
      </w:pPr>
      <w:r>
        <w:rPr/>
      </w:r>
    </w:p>
    <w:p xmlns:wp14="http://schemas.microsoft.com/office/word/2010/wordml" w14:paraId="5A39BBE3" wp14:textId="77777777">
      <w:pPr>
        <w:pStyle w:val="TextBody"/>
        <w:bidi w:val="0"/>
        <w:spacing w:before="0" w:after="140" w:line="288" w:lineRule="auto"/>
        <w:jc w:val="left"/>
      </w:pPr>
    </w:p>
    <w:p w:rsidR="32563094" w:rsidP="53273BD1" w:rsidRDefault="32563094" w14:paraId="483C7333" w14:textId="3986D25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32563094" w:rsidP="53273BD1" w:rsidRDefault="32563094" w14:paraId="28AC622F" w14:textId="7F20003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563094" w:rsidP="53273BD1" w:rsidRDefault="32563094" w14:paraId="203C7E78" w14:textId="633A761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32563094" w:rsidP="53273BD1" w:rsidRDefault="32563094" w14:paraId="17BFDE83" w14:textId="6F77079D">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563094" w:rsidP="53273BD1" w:rsidRDefault="32563094" w14:paraId="60CEAFBC" w14:textId="11B6B9A9">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32563094" w:rsidP="53273BD1" w:rsidRDefault="32563094" w14:paraId="25A84C50" w14:textId="0EBF5AE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563094" w:rsidP="53273BD1" w:rsidRDefault="32563094" w14:paraId="63D90AB8" w14:textId="37808FB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3273BD1" w:rsidR="32563094">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53273BD1" w:rsidP="53273BD1" w:rsidRDefault="53273BD1" w14:paraId="7496AFCB" w14:textId="11DCFDD8">
      <w:pPr>
        <w:pStyle w:val="7LSCIBTextBody"/>
        <w:bidi w:val="0"/>
        <w:jc w:val="left"/>
        <w:rPr>
          <w:rFonts w:ascii="Calibri;sans-serif" w:hAnsi="Calibri;sans-serif" w:cs="Calibri;sans-serif"/>
          <w:i w:val="1"/>
          <w:iCs w:val="1"/>
          <w:sz w:val="18"/>
          <w:szCs w:val="18"/>
        </w:rPr>
      </w:pPr>
    </w:p>
    <w:p xmlns:wp14="http://schemas.microsoft.com/office/word/2010/wordml" w14:paraId="41C8F396"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53273BD1"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P="53273BD1" w14:paraId="72A3D3EC" wp14:textId="5727E673">
            <w:pPr>
              <w:bidi w:val="0"/>
              <w:snapToGrid w:val="false"/>
            </w:pPr>
            <w:r w:rsidR="724B3822">
              <w:drawing>
                <wp:inline xmlns:wp14="http://schemas.microsoft.com/office/word/2010/wordprocessingDrawing" wp14:editId="7F1B6A0B" wp14:anchorId="4A2BBC4C">
                  <wp:extent cx="914400" cy="1028700"/>
                  <wp:effectExtent l="0" t="0" r="0" b="0"/>
                  <wp:docPr id="547176447"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7176447" name=""/>
                          <pic:cNvPicPr/>
                        </pic:nvPicPr>
                        <pic:blipFill>
                          <a:blip xmlns:r="http://schemas.openxmlformats.org/officeDocument/2006/relationships" r:embed="rId560182721">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w:rsidR="405FB4B7" w:rsidP="405FB4B7" w:rsidRDefault="405FB4B7" w14:paraId="2A6B0C6A">
      <w:pPr>
        <w:pStyle w:val="11LSStandard"/>
        <w:jc w:val="left"/>
      </w:pPr>
    </w:p>
    <w:p xmlns:wp14="http://schemas.microsoft.com/office/word/2010/wordml" w:rsidP="405FB4B7" w14:paraId="745A4708" wp14:textId="1E0E6A43">
      <w:pPr>
        <w:pStyle w:val="TextBody"/>
        <w:widowControl w:val="0"/>
        <w:bidi w:val="0"/>
        <w:spacing w:before="0" w:after="140" w:line="288" w:lineRule="auto"/>
        <w:jc w:val="left"/>
      </w:pPr>
    </w:p>
    <w:p xmlns:wp14="http://schemas.microsoft.com/office/word/2010/wordml" w:rsidP="405FB4B7" w14:paraId="4AE266A8" wp14:textId="2A00C51C">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1"/>
          <w:bCs w:val="1"/>
          <w:i w:val="0"/>
          <w:iCs w:val="0"/>
          <w:caps w:val="0"/>
          <w:smallCaps w:val="0"/>
          <w:strike w:val="0"/>
          <w:dstrike w:val="0"/>
          <w:noProof w:val="0"/>
          <w:color w:val="A19276"/>
          <w:sz w:val="36"/>
          <w:szCs w:val="36"/>
          <w:u w:val="single"/>
          <w:lang w:val="nl-BE"/>
        </w:rPr>
      </w:pPr>
      <w:r w:rsidRPr="405FB4B7" w:rsidR="023818C8">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VERKOOPOVEREENKOMSTS</w:t>
      </w:r>
      <w:r w:rsidRPr="405FB4B7" w:rsidR="496D7227">
        <w:rPr>
          <w:rFonts w:ascii="Calibri" w:hAnsi="Calibri" w:eastAsia="Calibri" w:cs="Calibri"/>
          <w:b w:val="1"/>
          <w:bCs w:val="1"/>
          <w:i w:val="0"/>
          <w:iCs w:val="0"/>
          <w:caps w:val="0"/>
          <w:smallCaps w:val="0"/>
          <w:strike w:val="0"/>
          <w:dstrike w:val="0"/>
          <w:noProof w:val="0"/>
          <w:color w:val="A19276"/>
          <w:sz w:val="36"/>
          <w:szCs w:val="36"/>
          <w:u w:val="single"/>
          <w:lang w:val="nl-BE"/>
        </w:rPr>
        <w:t xml:space="preserve"> GARAGE/AUTOSTAANPLAAT </w:t>
      </w:r>
      <w:r w:rsidRPr="405FB4B7" w:rsidR="023818C8">
        <w:rPr>
          <w:rFonts w:ascii="Calibri" w:hAnsi="Calibri" w:eastAsia="Calibri" w:cs="Calibri"/>
          <w:b w:val="1"/>
          <w:bCs w:val="1"/>
          <w:i w:val="0"/>
          <w:iCs w:val="0"/>
          <w:caps w:val="0"/>
          <w:smallCaps w:val="0"/>
          <w:strike w:val="0"/>
          <w:dstrike w:val="0"/>
          <w:noProof w:val="0"/>
          <w:color w:val="A19276"/>
          <w:sz w:val="36"/>
          <w:szCs w:val="36"/>
          <w:u w:val="single"/>
          <w:lang w:val="nl-BE"/>
        </w:rPr>
        <w:t>/INDUSTRIEEL GEBOUW/NIET-</w:t>
      </w:r>
      <w:r w:rsidRPr="405FB4B7" w:rsidR="51CC2C2D">
        <w:rPr>
          <w:rFonts w:ascii="Calibri" w:hAnsi="Calibri" w:eastAsia="Calibri" w:cs="Calibri"/>
          <w:b w:val="1"/>
          <w:bCs w:val="1"/>
          <w:i w:val="0"/>
          <w:iCs w:val="0"/>
          <w:caps w:val="0"/>
          <w:smallCaps w:val="0"/>
          <w:strike w:val="0"/>
          <w:dstrike w:val="0"/>
          <w:noProof w:val="0"/>
          <w:color w:val="A19276"/>
          <w:sz w:val="36"/>
          <w:szCs w:val="36"/>
          <w:u w:val="single"/>
          <w:lang w:val="nl-BE"/>
        </w:rPr>
        <w:t>RESIDENTIEEL</w:t>
      </w:r>
      <w:r w:rsidRPr="405FB4B7" w:rsidR="7496A964">
        <w:rPr>
          <w:rFonts w:ascii="Calibri" w:hAnsi="Calibri" w:eastAsia="Calibri" w:cs="Calibri"/>
          <w:b w:val="1"/>
          <w:bCs w:val="1"/>
          <w:i w:val="0"/>
          <w:iCs w:val="0"/>
          <w:caps w:val="0"/>
          <w:smallCaps w:val="0"/>
          <w:strike w:val="0"/>
          <w:dstrike w:val="0"/>
          <w:noProof w:val="0"/>
          <w:color w:val="A19276"/>
          <w:sz w:val="36"/>
          <w:szCs w:val="36"/>
          <w:u w:val="single"/>
          <w:lang w:val="nl-BE"/>
        </w:rPr>
        <w:t xml:space="preserve"> GEBOUW</w:t>
      </w:r>
    </w:p>
    <w:p xmlns:wp14="http://schemas.microsoft.com/office/word/2010/wordml" w:rsidP="405FB4B7" w14:paraId="44EAFD9C" wp14:textId="00075380">
      <w:pPr>
        <w:pStyle w:val="TextBody"/>
        <w:widowControl w:val="0"/>
        <w:tabs>
          <w:tab w:val="clear" w:leader="none" w:pos="420"/>
          <w:tab w:val="right" w:leader="dot" w:pos="9648"/>
        </w:tabs>
        <w:bidi w:val="0"/>
        <w:spacing w:before="0" w:after="0"/>
        <w:jc w:val="center"/>
        <w:rPr>
          <w:rFonts w:ascii="Calibri" w:hAnsi="Calibri" w:eastAsia="Calibri" w:cs="Calibri"/>
          <w:b w:val="1"/>
          <w:bCs w:val="1"/>
          <w:i w:val="0"/>
          <w:iCs w:val="0"/>
          <w:caps w:val="0"/>
          <w:smallCaps w:val="0"/>
          <w:noProof w:val="0"/>
          <w:color w:val="FFFFFF"/>
          <w:sz w:val="32"/>
          <w:szCs w:val="32"/>
          <w:lang w:val="nl-BE"/>
        </w:rPr>
      </w:pP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B94D5A5"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3DEEC669"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656B9AB"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45FB0818"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049F31CB"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53128261" wp14:textId="77777777">
            <w:pPr>
              <w:pStyle w:val="6LSCIBTableContents"/>
              <w:bidi w:val="0"/>
              <w:snapToGrid w:val="false"/>
              <w:jc w:val="left"/>
              <w:rPr>
                <w:sz w:val="16"/>
                <w:szCs w:val="16"/>
              </w:rPr>
            </w:pPr>
            <w:r>
              <w:rPr>
                <w:sz w:val="16"/>
                <w:szCs w:val="16"/>
              </w:rPr>
            </w:r>
          </w:p>
        </w:tc>
      </w:tr>
      <w:tr xmlns:wp14="http://schemas.microsoft.com/office/word/2010/wordml" w14:paraId="62486C05" wp14:textId="77777777">
        <w:trPr>
          <w:trHeight w:val="23" w:hRule="atLeast"/>
        </w:trPr>
        <w:tc>
          <w:tcPr>
            <w:tcW w:w="9273" w:type="dxa"/>
            <w:gridSpan w:val="2"/>
            <w:tcBorders>
              <w:left w:val="single" w:color="000000" w:sz="2" w:space="0"/>
              <w:bottom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B99056E" wp14:textId="77777777">
            <w:pPr>
              <w:pStyle w:val="6LSCIBTableContents"/>
              <w:bidi w:val="0"/>
              <w:snapToGrid w:val="false"/>
              <w:jc w:val="left"/>
              <w:rPr>
                <w:sz w:val="16"/>
                <w:szCs w:val="16"/>
              </w:rPr>
            </w:pPr>
            <w:r>
              <w:rPr>
                <w:sz w:val="16"/>
                <w:szCs w:val="16"/>
              </w:rPr>
            </w:r>
          </w:p>
        </w:tc>
      </w:tr>
    </w:tbl>
    <w:p xmlns:wp14="http://schemas.microsoft.com/office/word/2010/wordml" w14:paraId="1299C43A"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4DDBEF00"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3461D779"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CF2D8B6"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0FB78278"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1FC39945"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0562CB0E" wp14:textId="77777777">
            <w:pPr>
              <w:pStyle w:val="6LSCIBTableContents"/>
              <w:bidi w:val="0"/>
              <w:jc w:val="left"/>
              <w:rPr>
                <w:sz w:val="16"/>
                <w:szCs w:val="16"/>
              </w:rPr>
            </w:pPr>
            <w:r>
              <w:rPr>
                <w:sz w:val="16"/>
                <w:szCs w:val="16"/>
              </w:rPr>
            </w:r>
          </w:p>
        </w:tc>
      </w:tr>
    </w:tbl>
    <w:p xmlns:wp14="http://schemas.microsoft.com/office/word/2010/wordml" w14:paraId="34CE0A41"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D98A12B"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rsidP="405FB4B7" wp14:textId="77777777" w14:paraId="40AD1955">
      <w:pPr>
        <w:pStyle w:val="Normal"/>
        <w:bidi w:val="0"/>
        <w:spacing w:before="0" w:after="140" w:line="288" w:lineRule="auto"/>
        <w:jc w:val="left"/>
      </w:pPr>
    </w:p>
    <w:p xmlns:wp14="http://schemas.microsoft.com/office/word/2010/wordml" w:rsidP="405FB4B7" w14:paraId="44B374FE" wp14:textId="3C05D327">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405FB4B7" w:rsidR="042F269E">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405FB4B7" w14:paraId="5248A2E3" wp14:textId="53937049">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405FB4B7" wp14:textId="77777777" w14:paraId="110FFD37">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6B699379"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3FE9F23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23DE523C" wp14:textId="77777777">
            <w:pPr>
              <w:pStyle w:val="3LSCIBTextBody"/>
              <w:bidi w:val="0"/>
              <w:snapToGrid w:val="false"/>
              <w:spacing w:before="0" w:after="0"/>
              <w:contextualSpacing/>
              <w:jc w:val="left"/>
              <w:rPr/>
            </w:pPr>
            <w:r>
              <w:rPr/>
            </w:r>
          </w:p>
        </w:tc>
      </w:tr>
    </w:tbl>
    <w:p xmlns:wp14="http://schemas.microsoft.com/office/word/2010/wordml" w14:paraId="52E56223"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07547A01" wp14:textId="77777777">
      <w:pPr>
        <w:pStyle w:val="3LSCIBTextBody"/>
        <w:bidi w:val="0"/>
        <w:jc w:val="left"/>
        <w:rPr/>
      </w:pPr>
      <w:r>
        <w:rPr/>
      </w:r>
    </w:p>
    <w:p xmlns:wp14="http://schemas.microsoft.com/office/word/2010/wordml" w14:paraId="5043CB0F"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07459315"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14E8EB90"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6537F28F" wp14:textId="77777777">
      <w:pPr>
        <w:pStyle w:val="3LSCIBTextBody"/>
        <w:bidi w:val="0"/>
        <w:jc w:val="left"/>
        <w:rPr/>
      </w:pPr>
      <w:r>
        <w:rPr/>
      </w:r>
    </w:p>
    <w:p xmlns:wp14="http://schemas.microsoft.com/office/word/2010/wordml" w14:paraId="6DFB9E20" wp14:textId="77777777">
      <w:pPr>
        <w:pStyle w:val="3LSCIBTextBody"/>
        <w:bidi w:val="0"/>
        <w:jc w:val="left"/>
        <w:rPr/>
      </w:pPr>
      <w:r>
        <w:rPr/>
      </w:r>
    </w:p>
    <w:p xmlns:wp14="http://schemas.microsoft.com/office/word/2010/wordml" w14:paraId="70DF9E56" wp14:textId="77777777">
      <w:pPr>
        <w:pStyle w:val="3LSCIBTextBody"/>
        <w:bidi w:val="0"/>
        <w:jc w:val="left"/>
        <w:rPr/>
      </w:pPr>
    </w:p>
    <w:p xmlns:wp14="http://schemas.microsoft.com/office/word/2010/wordml" w:rsidP="405FB4B7" w14:paraId="61927113" wp14:textId="4C07DC59">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405FB4B7" w:rsidR="6ACFC13F">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14:paraId="44E871BC" wp14:textId="77777777">
      <w:pPr>
        <w:pStyle w:val="Normal"/>
        <w:bidi w:val="0"/>
        <w:jc w:val="left"/>
      </w:pPr>
    </w:p>
    <w:p xmlns:wp14="http://schemas.microsoft.com/office/word/2010/wordml" w14:paraId="144A5D23" wp14:textId="77777777">
      <w:pPr>
        <w:pStyle w:val="Normal"/>
        <w:bidi w:val="0"/>
        <w:jc w:val="left"/>
        <w:rPr/>
      </w:pPr>
      <w:r>
        <w:rPr/>
      </w:r>
    </w:p>
    <w:p xmlns:wp14="http://schemas.microsoft.com/office/word/2010/wordml" w:rsidP="405FB4B7" w14:paraId="583F767D" wp14:textId="6023974B">
      <w:pPr>
        <w:pStyle w:val="4LSCIBTitle"/>
        <w:numPr>
          <w:ilvl w:val="0"/>
          <w:numId w:val="2"/>
        </w:numPr>
        <w:shd w:val="clear" w:color="auto" w:fill="B2B2B2"/>
        <w:bidi w:val="0"/>
        <w:jc w:val="left"/>
        <w:rPr>
          <w:b w:val="1"/>
          <w:bCs w:val="1"/>
        </w:rPr>
      </w:pPr>
      <w:r w:rsidRPr="405FB4B7" w:rsidR="405FB4B7">
        <w:rPr>
          <w:b w:val="1"/>
          <w:bCs w:val="1"/>
        </w:rPr>
        <w:t>A</w:t>
      </w:r>
      <w:r w:rsidR="405FB4B7">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738610EB"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637805D2"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463F29E8"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3B7B4B86"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3A0FF5F2" wp14:textId="77777777">
            <w:pPr>
              <w:pStyle w:val="4LSCIBTableContents"/>
              <w:bidi w:val="0"/>
              <w:snapToGrid w:val="false"/>
              <w:jc w:val="left"/>
              <w:rPr/>
            </w:pPr>
            <w:r>
              <w:rPr/>
            </w:r>
          </w:p>
        </w:tc>
      </w:tr>
    </w:tbl>
    <w:p xmlns:wp14="http://schemas.microsoft.com/office/word/2010/wordml" w14:paraId="5630AD66"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61829076"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2BA226A1"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17AD93B2"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0DE4B5B7"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66204FF1"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2DBF0D7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6B62F1B3"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02F2C34E" wp14:textId="77777777">
            <w:pPr>
              <w:pStyle w:val="4LSCIBTableContents"/>
              <w:bidi w:val="0"/>
              <w:snapToGrid w:val="false"/>
              <w:jc w:val="left"/>
              <w:rPr/>
            </w:pPr>
            <w:r>
              <w:rPr/>
            </w:r>
          </w:p>
        </w:tc>
      </w:tr>
    </w:tbl>
    <w:p xmlns:wp14="http://schemas.microsoft.com/office/word/2010/wordml" w14:paraId="680A4E5D"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19219836" wp14:textId="77777777">
      <w:pPr>
        <w:pStyle w:val="4LSCIBHeading2"/>
        <w:numPr>
          <w:ilvl w:val="0"/>
          <w:numId w:val="0"/>
        </w:numPr>
        <w:bidi w:val="0"/>
        <w:ind w:left="576" w:right="0" w:hanging="0"/>
        <w:jc w:val="left"/>
        <w:rPr/>
      </w:pPr>
      <w:r>
        <w:rPr/>
      </w:r>
    </w:p>
    <w:p xmlns:wp14="http://schemas.microsoft.com/office/word/2010/wordml" w14:paraId="317BBD52" wp14:textId="77777777">
      <w:pPr>
        <w:pStyle w:val="4LSCIBHeading2"/>
        <w:numPr>
          <w:ilvl w:val="1"/>
          <w:numId w:val="2"/>
        </w:numPr>
        <w:bidi w:val="0"/>
        <w:jc w:val="left"/>
        <w:rPr/>
      </w:pPr>
      <w:r>
        <w:rPr/>
        <w:t>Op het goed bevinden zich publiciteitspanelen:</w:t>
      </w:r>
    </w:p>
    <w:p xmlns:wp14="http://schemas.microsoft.com/office/word/2010/wordml" w14:paraId="296FEF7D"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02652579" wp14:textId="77777777">
        <w:trPr/>
        <w:tc>
          <w:tcPr>
            <w:tcW w:w="496" w:type="dxa"/>
            <w:tcBorders/>
          </w:tcPr>
          <w:p w14:paraId="351D0424" wp14:textId="77777777">
            <w:pPr>
              <w:pStyle w:val="4LSCIBTableContents"/>
              <w:bidi w:val="0"/>
              <w:jc w:val="center"/>
              <w:rPr/>
            </w:pPr>
            <w:r>
              <w:rPr/>
              <w:t>☐</w:t>
            </w:r>
          </w:p>
        </w:tc>
        <w:tc>
          <w:tcPr>
            <w:tcW w:w="8288" w:type="dxa"/>
            <w:tcBorders/>
          </w:tcPr>
          <w:p w14:paraId="4061B546" wp14:textId="77777777">
            <w:pPr>
              <w:pStyle w:val="4LSCIBTableContents"/>
              <w:bidi w:val="0"/>
              <w:jc w:val="left"/>
              <w:rPr/>
            </w:pPr>
            <w:r>
              <w:rPr/>
              <w:t>Ja. In de overeenkomst betreffende de publiciteitspanelen is een voorkooprecht met betrekking tot het goed opgenomen? ☐ ja / ☐ neen.</w:t>
            </w:r>
          </w:p>
        </w:tc>
      </w:tr>
      <w:tr xmlns:wp14="http://schemas.microsoft.com/office/word/2010/wordml" w14:paraId="45D9BB98" wp14:textId="77777777">
        <w:trPr/>
        <w:tc>
          <w:tcPr>
            <w:tcW w:w="496" w:type="dxa"/>
            <w:tcBorders/>
          </w:tcPr>
          <w:p w14:paraId="418A20AE" wp14:textId="77777777">
            <w:pPr>
              <w:pStyle w:val="4LSCIBTableContents"/>
              <w:bidi w:val="0"/>
              <w:jc w:val="center"/>
              <w:rPr/>
            </w:pPr>
            <w:r>
              <w:rPr/>
              <w:t>☐</w:t>
            </w:r>
          </w:p>
        </w:tc>
        <w:tc>
          <w:tcPr>
            <w:tcW w:w="8288" w:type="dxa"/>
            <w:tcBorders/>
          </w:tcPr>
          <w:p w14:paraId="10326A22" wp14:textId="77777777">
            <w:pPr>
              <w:pStyle w:val="4LSCIBTableContents"/>
              <w:bidi w:val="0"/>
              <w:jc w:val="left"/>
              <w:rPr/>
            </w:pPr>
            <w:r>
              <w:rPr/>
              <w:t>Neen</w:t>
            </w:r>
          </w:p>
        </w:tc>
      </w:tr>
    </w:tbl>
    <w:p xmlns:wp14="http://schemas.microsoft.com/office/word/2010/wordml" w14:paraId="7194DBDC" wp14:textId="77777777">
      <w:pPr>
        <w:pStyle w:val="4LSCIBTextBody"/>
        <w:bidi w:val="0"/>
        <w:spacing w:before="0" w:after="0"/>
        <w:contextualSpacing/>
        <w:jc w:val="left"/>
        <w:rPr/>
      </w:pPr>
      <w:r>
        <w:rPr/>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54CD245A"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1231BE67"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36FEB5B0"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7196D064" wp14:textId="77777777">
      <w:pPr>
        <w:pStyle w:val="4LSCIBTextBody"/>
        <w:bidi w:val="0"/>
        <w:jc w:val="left"/>
        <w:rPr/>
      </w:pPr>
      <w:r>
        <w:rPr/>
      </w:r>
    </w:p>
    <w:p xmlns:wp14="http://schemas.microsoft.com/office/word/2010/wordml" w14:paraId="34FF1C98"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6D072C0D"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48A21919"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2027F543"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BF2946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7C9F31AF"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6BD18F9B"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238601FE"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7D7B3579"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DBDC598"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0F3CABC7" wp14:textId="77777777">
      <w:pPr>
        <w:pStyle w:val="4LSCIBTextBody"/>
        <w:bidi w:val="0"/>
        <w:jc w:val="left"/>
        <w:rPr>
          <w:shd w:val="clear" w:fill="auto"/>
        </w:rPr>
      </w:pPr>
      <w:r>
        <w:rPr>
          <w:shd w:val="clear" w:fill="auto"/>
        </w:rPr>
      </w:r>
    </w:p>
    <w:p xmlns:wp14="http://schemas.microsoft.com/office/word/2010/wordml" w14:paraId="5B08B5D1"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51DFEC66" wp14:textId="77777777">
      <w:pPr>
        <w:pStyle w:val="4LSCIBHeading2"/>
        <w:widowControl w:val="false"/>
        <w:numPr>
          <w:ilvl w:val="1"/>
          <w:numId w:val="2"/>
        </w:numPr>
        <w:bidi w:val="0"/>
        <w:jc w:val="left"/>
        <w:rPr>
          <w:shd w:val="clear" w:fill="auto"/>
        </w:rPr>
      </w:pPr>
      <w:r>
        <w:rPr>
          <w:shd w:val="clear" w:fill="auto"/>
        </w:rPr>
        <w:t>BTW – registratierechten</w:t>
      </w:r>
    </w:p>
    <w:p xmlns:wp14="http://schemas.microsoft.com/office/word/2010/wordml" w14:paraId="16DEB4AB"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3DF819B1"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0AD9C6F4" wp14:textId="77777777">
            <w:pPr>
              <w:pStyle w:val="4LSCIBTextBody"/>
              <w:bidi w:val="0"/>
              <w:jc w:val="left"/>
              <w:rPr>
                <w:shd w:val="clear" w:fill="auto"/>
              </w:rPr>
            </w:pPr>
            <w:r>
              <w:rPr>
                <w:shd w:val="clear" w:fill="auto"/>
              </w:rPr>
            </w:r>
          </w:p>
        </w:tc>
      </w:tr>
      <w:tr xmlns:wp14="http://schemas.microsoft.com/office/word/2010/wordml" w14:paraId="2A6861F1" wp14:textId="77777777">
        <w:trPr>
          <w:trHeight w:val="433" w:hRule="atLeast"/>
        </w:trPr>
        <w:tc>
          <w:tcPr>
            <w:tcW w:w="489" w:type="dxa"/>
            <w:tcBorders/>
          </w:tcPr>
          <w:p w14:paraId="4B1F511A" wp14:textId="77777777">
            <w:pPr>
              <w:pStyle w:val="4LSCIBTableContents"/>
              <w:bidi w:val="0"/>
              <w:snapToGrid w:val="false"/>
              <w:jc w:val="center"/>
              <w:rPr>
                <w:shd w:val="clear" w:fill="auto"/>
              </w:rPr>
            </w:pPr>
            <w:r>
              <w:rPr>
                <w:shd w:val="clear" w:fill="auto"/>
              </w:rPr>
            </w:r>
          </w:p>
        </w:tc>
        <w:tc>
          <w:tcPr>
            <w:tcW w:w="494" w:type="dxa"/>
            <w:tcBorders/>
          </w:tcPr>
          <w:p w14:paraId="2ADA9296" wp14:textId="77777777">
            <w:pPr>
              <w:pStyle w:val="4LSCIBTableContents"/>
              <w:bidi w:val="0"/>
              <w:jc w:val="center"/>
              <w:rPr>
                <w:shd w:val="clear" w:fill="auto"/>
              </w:rPr>
            </w:pPr>
            <w:r>
              <w:rPr>
                <w:shd w:val="clear" w:fill="auto"/>
              </w:rPr>
              <w:t>☐</w:t>
            </w:r>
          </w:p>
        </w:tc>
        <w:tc>
          <w:tcPr>
            <w:tcW w:w="7801" w:type="dxa"/>
            <w:tcBorders/>
          </w:tcPr>
          <w:p w14:paraId="23441892"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registratierechten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65F9C3DC" wp14:textId="77777777">
            <w:pPr>
              <w:pStyle w:val="4LSCIBTableContents"/>
              <w:bidi w:val="0"/>
              <w:snapToGrid w:val="false"/>
              <w:jc w:val="center"/>
              <w:rPr>
                <w:shd w:val="clear" w:fill="auto"/>
              </w:rPr>
            </w:pPr>
            <w:r>
              <w:rPr>
                <w:shd w:val="clear" w:fill="auto"/>
              </w:rPr>
            </w:r>
          </w:p>
        </w:tc>
        <w:tc>
          <w:tcPr>
            <w:tcW w:w="494" w:type="dxa"/>
            <w:tcBorders/>
          </w:tcPr>
          <w:p w14:paraId="0D01D3DE"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5023141B"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1F3B1409"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562C75D1"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3E85AEA5" wp14:textId="77777777">
        <w:trPr>
          <w:trHeight w:val="433" w:hRule="atLeast"/>
        </w:trPr>
        <w:tc>
          <w:tcPr>
            <w:tcW w:w="489" w:type="dxa"/>
            <w:tcBorders/>
          </w:tcPr>
          <w:p w14:paraId="36205D4F" wp14:textId="77777777">
            <w:pPr>
              <w:pStyle w:val="4LSCIBTableContents"/>
              <w:bidi w:val="0"/>
              <w:jc w:val="center"/>
              <w:rPr>
                <w:shd w:val="clear" w:fill="auto"/>
              </w:rPr>
            </w:pPr>
            <w:r>
              <w:rPr>
                <w:shd w:val="clear" w:fill="auto"/>
              </w:rPr>
              <w:t>☐</w:t>
            </w:r>
          </w:p>
        </w:tc>
        <w:tc>
          <w:tcPr>
            <w:tcW w:w="8295" w:type="dxa"/>
            <w:gridSpan w:val="2"/>
            <w:tcBorders/>
          </w:tcPr>
          <w:p w14:paraId="55A09A94" wp14:textId="77777777">
            <w:pPr>
              <w:pStyle w:val="4LSCIBTableContents"/>
              <w:bidi w:val="0"/>
              <w:jc w:val="left"/>
              <w:rPr/>
            </w:pPr>
            <w:r>
              <w:rPr>
                <w:u w:val="single"/>
                <w:shd w:val="clear" w:fill="auto"/>
              </w:rPr>
              <w:t>Verkoop onder het stelsel van registratierechten</w:t>
            </w:r>
            <w:r>
              <w:rPr>
                <w:shd w:val="clear" w:fill="auto"/>
              </w:rPr>
              <w:t xml:space="preserve">: de verkoop geschiedt volledig onder het stelsel van registratierechten. </w:t>
            </w:r>
          </w:p>
        </w:tc>
      </w:tr>
    </w:tbl>
    <w:p xmlns:wp14="http://schemas.microsoft.com/office/word/2010/wordml" w14:paraId="664355AD"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1A965116"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7DF4E37C"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44FB30F8"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1DA6542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3041E394"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722B00A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42C6D796"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6E1831B3"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54E11D2A"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31126E5D"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2DE403A5"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62431CDC" wp14:textId="77777777">
      <w:pPr>
        <w:pStyle w:val="4LS3LSCIBTextBody"/>
        <w:bidi w:val="0"/>
        <w:jc w:val="left"/>
        <w:rPr/>
      </w:pPr>
      <w:r>
        <w:rPr/>
      </w:r>
    </w:p>
    <w:p xmlns:wp14="http://schemas.microsoft.com/office/word/2010/wordml" w14:paraId="49E398E2" wp14:textId="77777777">
      <w:pPr>
        <w:pStyle w:val="4LSCIBTextBody"/>
        <w:bidi w:val="0"/>
        <w:jc w:val="left"/>
        <w:rPr/>
      </w:pPr>
      <w:r>
        <w:rPr/>
      </w:r>
    </w:p>
    <w:p xmlns:wp14="http://schemas.microsoft.com/office/word/2010/wordml" w14:paraId="4AF51BCD" wp14:textId="77777777">
      <w:pPr>
        <w:pStyle w:val="4LSCIBHeading2"/>
        <w:numPr>
          <w:ilvl w:val="1"/>
          <w:numId w:val="2"/>
        </w:numPr>
        <w:bidi w:val="0"/>
        <w:jc w:val="left"/>
        <w:rPr/>
      </w:pPr>
      <w:r>
        <w:rPr/>
        <w:t>Bepalingen aangaande leegstand</w:t>
      </w:r>
    </w:p>
    <w:p xmlns:wp14="http://schemas.microsoft.com/office/word/2010/wordml" w14:paraId="16287F21" wp14:textId="77777777">
      <w:pPr>
        <w:pStyle w:val="4LSCIBTextBody"/>
        <w:bidi w:val="0"/>
        <w:ind w:left="0" w:right="0" w:hanging="0"/>
        <w:jc w:val="left"/>
        <w:rPr/>
      </w:pPr>
      <w:r>
        <w:rPr/>
      </w:r>
    </w:p>
    <w:p xmlns:wp14="http://schemas.microsoft.com/office/word/2010/wordml" w14:paraId="7A4E6BC5" wp14:textId="77777777">
      <w:pPr>
        <w:pStyle w:val="4LSCIBTextBody"/>
        <w:bidi w:val="0"/>
        <w:ind w:left="420" w:right="0" w:hanging="0"/>
        <w:rPr/>
      </w:pPr>
      <w:r>
        <w:rPr/>
        <w:t>De verkoper verklaart dat hij ☐ wel/ ☐ geen kennis heeft van te nemen of genomen maatregelen overeenkomstig de wetgeving inzake verwaarlozing, leegstand of verkrotting.</w:t>
      </w:r>
    </w:p>
    <w:p xmlns:wp14="http://schemas.microsoft.com/office/word/2010/wordml" w14:paraId="5BE93A62" wp14:textId="77777777">
      <w:pPr>
        <w:pStyle w:val="4LSCIBTextBody"/>
        <w:bidi w:val="0"/>
        <w:ind w:left="420" w:right="0" w:hanging="0"/>
        <w:jc w:val="left"/>
        <w:rPr/>
      </w:pPr>
      <w:r>
        <w:rPr/>
      </w:r>
    </w:p>
    <w:p xmlns:wp14="http://schemas.microsoft.com/office/word/2010/wordml" w14:paraId="384BA73E" wp14:textId="77777777">
      <w:pPr>
        <w:pStyle w:val="4LSCIBTextBody"/>
        <w:bidi w:val="0"/>
        <w:ind w:left="420" w:right="0" w:hanging="0"/>
        <w:jc w:val="left"/>
        <w:rPr/>
      </w:pPr>
      <w:r>
        <w:rPr/>
      </w:r>
    </w:p>
    <w:p xmlns:wp14="http://schemas.microsoft.com/office/word/2010/wordml" w14:paraId="34B3F2EB" wp14:textId="77777777">
      <w:pPr>
        <w:pStyle w:val="4LSCIBTextBody"/>
        <w:bidi w:val="0"/>
        <w:jc w:val="left"/>
        <w:rPr/>
      </w:pPr>
      <w:r>
        <w:rPr/>
      </w:r>
    </w:p>
    <w:p xmlns:wp14="http://schemas.microsoft.com/office/word/2010/wordml" w14:paraId="7D34F5C7" wp14:textId="77777777">
      <w:pPr>
        <w:pStyle w:val="Normal"/>
        <w:bidi w:val="0"/>
        <w:jc w:val="left"/>
        <w:rPr/>
      </w:pPr>
      <w:r>
        <w:rPr/>
      </w:r>
    </w:p>
    <w:p xmlns:wp14="http://schemas.microsoft.com/office/word/2010/wordml" w14:paraId="0B4020A7" wp14:textId="77777777">
      <w:pPr>
        <w:pStyle w:val="Normal"/>
        <w:bidi w:val="0"/>
        <w:jc w:val="left"/>
        <w:rPr/>
      </w:pPr>
      <w:r>
        <w:rPr/>
      </w:r>
    </w:p>
    <w:p xmlns:wp14="http://schemas.microsoft.com/office/word/2010/wordml" w14:paraId="1D7B270A" wp14:textId="77777777">
      <w:pPr>
        <w:pStyle w:val="Normal"/>
        <w:bidi w:val="0"/>
        <w:jc w:val="left"/>
        <w:rPr/>
      </w:pPr>
      <w:r>
        <w:rPr/>
      </w:r>
    </w:p>
    <w:p xmlns:wp14="http://schemas.microsoft.com/office/word/2010/wordml" w14:paraId="7D632BF2" wp14:textId="77777777">
      <w:pPr>
        <w:pStyle w:val="17LSCIBHeading1"/>
        <w:numPr>
          <w:ilvl w:val="0"/>
          <w:numId w:val="2"/>
        </w:numPr>
        <w:bidi w:val="0"/>
        <w:jc w:val="left"/>
        <w:rPr/>
      </w:pPr>
      <w:r>
        <w:rPr/>
        <w:t>Wettelijke bepalingen</w:t>
      </w:r>
    </w:p>
    <w:p xmlns:wp14="http://schemas.microsoft.com/office/word/2010/wordml" w14:paraId="55538FBA" wp14:textId="77777777">
      <w:pPr>
        <w:pStyle w:val="17LSCIBHeading2"/>
        <w:numPr>
          <w:ilvl w:val="1"/>
          <w:numId w:val="2"/>
        </w:numPr>
        <w:bidi w:val="0"/>
        <w:jc w:val="left"/>
        <w:rPr/>
      </w:pPr>
      <w:r>
        <w:rPr/>
        <w:t>Algemeenheden</w:t>
      </w:r>
      <w:r>
        <w:rPr>
          <w:rStyle w:val="FootnoteAnchor"/>
          <w:rStyle w:val="FootnoteAnchor"/>
        </w:rPr>
        <w:footnoteReference w:id="3"/>
      </w:r>
    </w:p>
    <w:p xmlns:wp14="http://schemas.microsoft.com/office/word/2010/wordml" w14:paraId="4F904CB7" wp14:textId="77777777">
      <w:pPr>
        <w:pStyle w:val="17LSCIBTextBody"/>
        <w:bidi w:val="0"/>
        <w:jc w:val="left"/>
        <w:rPr/>
      </w:pPr>
      <w:r>
        <w:rPr/>
      </w:r>
    </w:p>
    <w:p xmlns:wp14="http://schemas.microsoft.com/office/word/2010/wordml" w14:paraId="6D121D8A" wp14:textId="77777777">
      <w:pPr>
        <w:pStyle w:val="17LSCIBTextBody"/>
        <w:bidi w:val="0"/>
        <w:ind w:left="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535983AF" wp14:textId="77777777">
      <w:pPr>
        <w:pStyle w:val="17LSCIBTextBody"/>
        <w:bidi w:val="0"/>
        <w:ind w:left="0" w:right="0" w:hanging="0"/>
        <w:jc w:val="left"/>
        <w:rPr/>
      </w:pPr>
      <w:r>
        <w:rPr/>
        <w:t> </w:t>
      </w:r>
    </w:p>
    <w:p xmlns:wp14="http://schemas.microsoft.com/office/word/2010/wordml" w14:paraId="010F9F04" wp14:textId="77777777">
      <w:pPr>
        <w:pStyle w:val="17LSCIBHeading2"/>
        <w:numPr>
          <w:ilvl w:val="1"/>
          <w:numId w:val="2"/>
        </w:numPr>
        <w:bidi w:val="0"/>
        <w:jc w:val="left"/>
        <w:rPr/>
      </w:pPr>
      <w:r>
        <w:rPr/>
        <w:t>Bodem – Milieu</w:t>
      </w:r>
    </w:p>
    <w:p xmlns:wp14="http://schemas.microsoft.com/office/word/2010/wordml" w14:paraId="06971CD3" wp14:textId="77777777">
      <w:pPr>
        <w:pStyle w:val="17LSCIBTextBody"/>
        <w:bidi w:val="0"/>
        <w:jc w:val="left"/>
        <w:rPr/>
      </w:pPr>
      <w:r>
        <w:rPr/>
      </w:r>
    </w:p>
    <w:p xmlns:wp14="http://schemas.microsoft.com/office/word/2010/wordml" w14:paraId="5221CAE1" wp14:textId="77777777">
      <w:pPr>
        <w:pStyle w:val="17LSCIBTextBody"/>
        <w:bidi w:val="0"/>
        <w:ind w:left="420" w:right="0" w:hanging="0"/>
        <w:jc w:val="left"/>
        <w:rPr/>
      </w:pPr>
      <w:r>
        <w:rPr/>
        <w:t xml:space="preserve">1. Bodembeheer </w:t>
      </w:r>
      <w:r>
        <w:rPr>
          <w:rFonts w:ascii="Calibri;sans-serif" w:hAnsi="Calibri;sans-serif" w:cs="Calibri;sans-serif"/>
          <w:i w:val="false"/>
          <w:iCs w:val="false"/>
          <w:sz w:val="22"/>
          <w:lang w:val="nl-BE"/>
        </w:rPr>
        <w:t>en bodemsanering</w:t>
      </w:r>
    </w:p>
    <w:p xmlns:wp14="http://schemas.microsoft.com/office/word/2010/wordml" w14:paraId="2A1F701D" wp14:textId="77777777">
      <w:pPr>
        <w:pStyle w:val="17LSCIBTextBody"/>
        <w:bidi w:val="0"/>
        <w:spacing w:before="0" w:after="0"/>
        <w:contextualSpacing/>
        <w:jc w:val="left"/>
        <w:rPr/>
      </w:pPr>
      <w:r>
        <w:rPr/>
      </w:r>
    </w:p>
    <w:p xmlns:wp14="http://schemas.microsoft.com/office/word/2010/wordml" w14:paraId="5C4D7C9B" wp14:textId="77777777">
      <w:pPr>
        <w:pStyle w:val="17LSCIBTextBody"/>
        <w:tabs>
          <w:tab w:val="clear" w:pos="9648"/>
          <w:tab w:val="right" w:leader="dot" w:pos="9917"/>
        </w:tabs>
        <w:bidi w:val="0"/>
        <w:spacing w:before="0" w:after="0"/>
        <w:ind w:left="269" w:right="0" w:hanging="0"/>
        <w:contextualSpacing/>
        <w:jc w:val="left"/>
        <w:rPr/>
      </w:pPr>
      <w:r>
        <w:rPr/>
        <w:t>Zonder afbreuk te doen aan artikel D.IV.97, §1, 8° van het Wetboek van Ruimtelijke Ontwikkeling (in het Frans afgekort tot CoDT) verklaren de partijen geïnformeerd te zijn over de verplichtingen voorzien in artikel 31 van het Decreet van 1 maart 2018 betreffende bodembeheer en bodemsanering van vervuilde gronden die aan de overdrager van een onroerend goed oplegt om een eensluidend verklaard uittreksel van de databank ondergrond aan te vragen en de overnemer onmiddellijk te informeren over de inhoud ervan.</w:t>
      </w:r>
    </w:p>
    <w:p xmlns:wp14="http://schemas.microsoft.com/office/word/2010/wordml" w14:paraId="03EFCA41" wp14:textId="77777777">
      <w:pPr>
        <w:pStyle w:val="17LSCIBTextBody"/>
        <w:bidi w:val="0"/>
        <w:spacing w:before="0" w:after="0"/>
        <w:contextualSpacing/>
        <w:jc w:val="left"/>
        <w:rPr/>
      </w:pPr>
      <w:r>
        <w:rPr/>
      </w:r>
    </w:p>
    <w:p xmlns:wp14="http://schemas.microsoft.com/office/word/2010/wordml" w14:paraId="2820E4F3" wp14:textId="77777777">
      <w:pPr>
        <w:pStyle w:val="17LSTextbody"/>
        <w:bidi w:val="0"/>
        <w:spacing w:before="0" w:after="140" w:line="288" w:lineRule="auto"/>
        <w:ind w:left="540" w:right="0" w:hanging="89"/>
        <w:jc w:val="left"/>
        <w:rPr>
          <w:lang w:val="nl-BE"/>
        </w:rPr>
      </w:pPr>
      <w:r>
        <w:rPr>
          <w:lang w:val="nl-BE"/>
        </w:rPr>
        <w:t>Keuzemogelijkheid :</w:t>
      </w:r>
    </w:p>
    <w:p xmlns:wp14="http://schemas.microsoft.com/office/word/2010/wordml" w14:paraId="6ED1840A" wp14:textId="77777777">
      <w:pPr>
        <w:pStyle w:val="17LSCIBTextBody"/>
        <w:bidi w:val="0"/>
        <w:ind w:left="420" w:right="0" w:hanging="0"/>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beschikbaar</w:t>
      </w:r>
      <w:r>
        <w:rPr/>
        <w:t xml:space="preserve"> </w:t>
      </w:r>
    </w:p>
    <w:p xmlns:wp14="http://schemas.microsoft.com/office/word/2010/wordml" w14:paraId="5F96A722" wp14:textId="77777777">
      <w:pPr>
        <w:pStyle w:val="17LSCIBTextBody"/>
        <w:bidi w:val="0"/>
        <w:ind w:left="420" w:right="0" w:hanging="0"/>
        <w:jc w:val="left"/>
        <w:rPr/>
      </w:pPr>
      <w:r>
        <w:rPr/>
      </w:r>
    </w:p>
    <w:p xmlns:wp14="http://schemas.microsoft.com/office/word/2010/wordml" w14:paraId="251F3B2D" wp14:textId="77777777">
      <w:pPr>
        <w:pStyle w:val="17LSCIBTextBody"/>
        <w:tabs>
          <w:tab w:val="clear" w:pos="9648"/>
          <w:tab w:val="right" w:leader="dot" w:pos="10097"/>
        </w:tabs>
        <w:bidi w:val="0"/>
        <w:spacing w:before="0" w:after="0"/>
        <w:ind w:left="449" w:right="0" w:hanging="0"/>
        <w:contextualSpacing/>
        <w:jc w:val="left"/>
        <w:rPr/>
      </w:pPr>
      <w:r>
        <w:rPr/>
        <w:t>De verkoper verklaart dat hij de koper heeft geïnformeerd over de inhoud van het eensluidend verklaard uittreksel van de databank ondergrond gedateerd op …..., met betrekking tot het perceel hierboven beschreven, vóór de opmaak van huidige verkoopovereenkomst en dat hij geen bijkomende informatie achterhoudt die de inhoud van dit uittreksel zou kunnen veranderen.</w:t>
      </w:r>
    </w:p>
    <w:p xmlns:wp14="http://schemas.microsoft.com/office/word/2010/wordml" w14:paraId="5B95CD12"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0BF0AA15" wp14:textId="77777777">
      <w:pPr>
        <w:pStyle w:val="17LSCIBTextBody"/>
        <w:tabs>
          <w:tab w:val="clear" w:pos="9648"/>
          <w:tab w:val="right" w:leader="dot" w:pos="10097"/>
        </w:tabs>
        <w:bidi w:val="0"/>
        <w:spacing w:before="0" w:after="0"/>
        <w:ind w:left="449" w:right="0" w:hanging="0"/>
        <w:contextualSpacing/>
        <w:jc w:val="left"/>
        <w:rPr/>
      </w:pPr>
      <w:r>
        <w:rPr/>
        <w:t xml:space="preserve">De inhoud van voornoemd eensluidend verklaard uittreksel van de databank ondergrond waarover de koper erkent geïnformeerd te zijn : </w:t>
      </w:r>
      <w:r>
        <w:rPr/>
        <w:tab/>
      </w:r>
      <w:r>
        <w:rPr/>
        <w:t>………………………………………………………………………………………………………………….</w:t>
      </w:r>
    </w:p>
    <w:p xmlns:wp14="http://schemas.microsoft.com/office/word/2010/wordml" w14:paraId="5220BBB2" wp14:textId="77777777">
      <w:pPr>
        <w:pStyle w:val="17LSCIBTextBody"/>
        <w:tabs>
          <w:tab w:val="clear" w:pos="9648"/>
          <w:tab w:val="right" w:leader="dot" w:pos="10097"/>
        </w:tabs>
        <w:bidi w:val="0"/>
        <w:spacing w:before="0" w:after="0"/>
        <w:ind w:left="449" w:right="0" w:firstLine="89"/>
        <w:contextualSpacing/>
        <w:jc w:val="left"/>
        <w:rPr/>
      </w:pPr>
      <w:r>
        <w:rPr/>
        <w:tab/>
      </w:r>
    </w:p>
    <w:p xmlns:wp14="http://schemas.microsoft.com/office/word/2010/wordml" w14:paraId="13CB595B"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31CA0DBF" wp14:textId="77777777">
      <w:pPr>
        <w:pStyle w:val="17LSCIBTextBody"/>
        <w:tabs>
          <w:tab w:val="clear" w:pos="9648"/>
          <w:tab w:val="right" w:leader="dot" w:pos="10097"/>
        </w:tabs>
        <w:bidi w:val="0"/>
        <w:spacing w:before="0" w:after="0"/>
        <w:ind w:left="449" w:right="0" w:firstLine="89"/>
        <w:contextualSpacing/>
        <w:jc w:val="left"/>
        <w:rPr/>
      </w:pPr>
      <w:r>
        <w:rPr>
          <w:u w:val="single"/>
          <w:lang w:val="nl-BE"/>
        </w:rPr>
        <w:t>In voorkomend geval</w:t>
      </w:r>
      <w:r>
        <w:rPr/>
        <w:t xml:space="preserve"> </w:t>
      </w:r>
      <w:r>
        <w:rPr>
          <w:lang w:val="nl-BE"/>
        </w:rPr>
        <w:t>: vervuilde of mogelijk vervuilde grond en verplicht oriënteringsonderzoek</w:t>
      </w:r>
    </w:p>
    <w:p xmlns:wp14="http://schemas.microsoft.com/office/word/2010/wordml" w14:paraId="6D9C8D39"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DED9161" wp14:textId="77777777">
      <w:pPr>
        <w:pStyle w:val="17LSCIBTextBody"/>
        <w:tabs>
          <w:tab w:val="clear" w:pos="9648"/>
          <w:tab w:val="right" w:leader="dot" w:pos="10097"/>
        </w:tabs>
        <w:bidi w:val="0"/>
        <w:spacing w:before="0" w:after="0"/>
        <w:ind w:left="449" w:right="0" w:hanging="0"/>
        <w:contextualSpacing/>
        <w:jc w:val="left"/>
        <w:rPr/>
      </w:pPr>
      <w:r>
        <w:rPr/>
        <w:t>Het gebouw, voorwerp van de verkoop is gekend in de databank ondergrond als vervuild of mogelijk vervuild en de administratie heeft overeenkomstig artikel 26 van het decreet van 1 maart 2018 betreffende bodembeheer en bodemsanering van vervuilde gronden, de verkoper aangeduid als titularis van de verplichting tot opmaak van een oriënteringsonderzoek.</w:t>
      </w:r>
    </w:p>
    <w:p xmlns:wp14="http://schemas.microsoft.com/office/word/2010/wordml" w14:paraId="675E05EE"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E568161" wp14:textId="77777777">
      <w:pPr>
        <w:pStyle w:val="17LSCIBTextBody"/>
        <w:tabs>
          <w:tab w:val="clear" w:pos="9648"/>
          <w:tab w:val="right" w:leader="dot" w:pos="10097"/>
        </w:tabs>
        <w:bidi w:val="0"/>
        <w:spacing w:before="0" w:after="0"/>
        <w:ind w:left="449" w:right="0" w:hanging="0"/>
        <w:contextualSpacing/>
        <w:jc w:val="left"/>
        <w:rPr/>
      </w:pPr>
      <w:r>
        <w:rPr/>
        <w:t>De partijen verklaren in dit geval dat de verplichtingen die rusten op de titularis, zoals voorzien in artikel 19 van het decreet van 1 maart 2018 betreffende bodembeheer en bodemsanering van vervuilde gronden :</w:t>
      </w:r>
    </w:p>
    <w:p xmlns:wp14="http://schemas.microsoft.com/office/word/2010/wordml" w14:paraId="2FC17F8B" wp14:textId="77777777">
      <w:pPr>
        <w:pStyle w:val="17LSCIBTextBody"/>
        <w:bidi w:val="0"/>
        <w:spacing w:before="0" w:after="0"/>
        <w:contextualSpacing/>
        <w:jc w:val="left"/>
        <w:rPr/>
      </w:pPr>
      <w:r>
        <w:rPr/>
      </w:r>
    </w:p>
    <w:p xmlns:wp14="http://schemas.microsoft.com/office/word/2010/wordml" w14:paraId="608D9D55"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rFonts w:ascii="Calibri;sans-serif" w:hAnsi="Calibri;sans-serif" w:cs="Calibri;sans-serif"/>
          <w:sz w:val="22"/>
          <w:lang w:val="nl-BE"/>
        </w:rPr>
        <w:t>ten laste vallen van de verkoper</w:t>
      </w:r>
      <w:r>
        <w:rPr/>
        <w:t xml:space="preserve"> </w:t>
      </w:r>
    </w:p>
    <w:p xmlns:wp14="http://schemas.microsoft.com/office/word/2010/wordml" w14:paraId="7F21C3F4"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lang w:val="nl-BE"/>
        </w:rPr>
        <w:t>overgaan op de koper. In dit geval is de verkoop ondergeschikt aan de voorafgaandelijke melding aan de administratie door koper en verkoper gezamenlijk, van deze overname van verplichtingen door de koper en door de onderwerping van de koper aan de verplichtingen van het decreet van 1 maart 2018 betreffende bodembeheer en bodemsanering van vervuilde gronden, moet deze ook de voorwaarden voorzien in artikel 22 van voormeld decreet naleven.</w:t>
      </w:r>
    </w:p>
    <w:p xmlns:wp14="http://schemas.microsoft.com/office/word/2010/wordml" w14:paraId="0A4F7224" wp14:textId="77777777">
      <w:pPr>
        <w:pStyle w:val="17LSCIBTextBody"/>
        <w:bidi w:val="0"/>
        <w:ind w:left="0" w:right="0" w:hanging="0"/>
        <w:jc w:val="left"/>
        <w:rPr/>
      </w:pPr>
      <w:r>
        <w:rPr/>
      </w:r>
    </w:p>
    <w:p xmlns:wp14="http://schemas.microsoft.com/office/word/2010/wordml" w14:paraId="153F0C82" wp14:textId="77777777">
      <w:pPr>
        <w:pStyle w:val="17LSCIBTextBody"/>
        <w:tabs>
          <w:tab w:val="clear" w:pos="9648"/>
          <w:tab w:val="right" w:leader="dot" w:pos="10548"/>
        </w:tabs>
        <w:bidi w:val="0"/>
        <w:spacing w:before="0" w:after="0"/>
        <w:ind w:left="900" w:right="0" w:hanging="360"/>
        <w:contextualSpacing/>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niet beschikbaar, opschortende voorwaarde</w:t>
      </w:r>
      <w:r>
        <w:rPr/>
        <w:t xml:space="preserve"> </w:t>
      </w:r>
    </w:p>
    <w:p xmlns:wp14="http://schemas.microsoft.com/office/word/2010/wordml" w14:paraId="5AE48A43" wp14:textId="77777777">
      <w:pPr>
        <w:pStyle w:val="17LSCIBTextBody"/>
        <w:bidi w:val="0"/>
        <w:ind w:left="420" w:right="0" w:hanging="0"/>
        <w:jc w:val="left"/>
        <w:rPr/>
      </w:pPr>
      <w:r>
        <w:rPr/>
      </w:r>
    </w:p>
    <w:p xmlns:wp14="http://schemas.microsoft.com/office/word/2010/wordml" w14:paraId="783833E9" wp14:textId="77777777">
      <w:pPr>
        <w:pStyle w:val="17LSCIBTextBody"/>
        <w:tabs>
          <w:tab w:val="clear" w:pos="9648"/>
          <w:tab w:val="right" w:leader="dot" w:pos="10277"/>
        </w:tabs>
        <w:bidi w:val="0"/>
        <w:spacing w:before="0" w:after="0"/>
        <w:ind w:left="629" w:right="0" w:hanging="0"/>
        <w:contextualSpacing/>
        <w:jc w:val="left"/>
        <w:rPr/>
      </w:pPr>
      <w:r>
        <w:rPr/>
        <w:t>De verkoper verklaart dat op de grond, voorwerp van huidige overeenkomst, bij zijn weten geen enkele activiteit is uitgeoefend die vatbaar is om vervuiling te veroorzaken of te hebben veroorzaakt. Hij verklaart daarentegen dat hij niet in het bezit is van een eensluidend verklaard uittreksel van de databank ondergrond. De huidige verkoop is bijgevolg onderworpen aan de opschortende voorwaarde van het bekomen van een eensluidend verklaard uittreksel van de databank ondergrond voor de ondertekening van de authentieke akte waaruit blijkt dat het verkochte perceel niet vervuild of niet mogelijk vervuild is.</w:t>
      </w:r>
    </w:p>
    <w:p xmlns:wp14="http://schemas.microsoft.com/office/word/2010/wordml" w14:paraId="50F40DEB" wp14:textId="77777777">
      <w:pPr>
        <w:pStyle w:val="17LSCIBTextBody"/>
        <w:tabs>
          <w:tab w:val="clear" w:pos="9648"/>
          <w:tab w:val="right" w:leader="dot" w:pos="10277"/>
        </w:tabs>
        <w:bidi w:val="0"/>
        <w:spacing w:before="0" w:after="0"/>
        <w:ind w:left="629" w:right="0" w:hanging="0"/>
        <w:contextualSpacing/>
        <w:jc w:val="left"/>
        <w:rPr/>
      </w:pPr>
      <w:r>
        <w:rPr/>
      </w:r>
    </w:p>
    <w:p xmlns:wp14="http://schemas.microsoft.com/office/word/2010/wordml" w14:paraId="5E7B5875" wp14:textId="77777777">
      <w:pPr>
        <w:pStyle w:val="17LSCIBTextBody"/>
        <w:tabs>
          <w:tab w:val="clear" w:pos="9648"/>
          <w:tab w:val="right" w:leader="dot" w:pos="10277"/>
        </w:tabs>
        <w:bidi w:val="0"/>
        <w:spacing w:before="0" w:after="0"/>
        <w:ind w:left="629" w:right="0" w:hanging="0"/>
        <w:contextualSpacing/>
        <w:jc w:val="left"/>
        <w:rPr/>
      </w:pPr>
      <w:r>
        <w:rPr/>
        <w:t>De verkoper mandateert de instrumenterende notaris met het oog op de aanvraag van een eensluidend verklaart uittreksel van de databank ondergrond en om de inhoud ervan mee te delen aan de koper voor de authentieke akte van verkoop. De kosten voor het bekomen van een eensluidend verklaard uittreksel van de databank ondergrond zullen worden gedragen door de verkoper.</w:t>
      </w:r>
    </w:p>
    <w:p xmlns:wp14="http://schemas.microsoft.com/office/word/2010/wordml" w14:paraId="77A52294" wp14:textId="77777777">
      <w:pPr>
        <w:pStyle w:val="17LSCIBTextBody"/>
        <w:bidi w:val="0"/>
        <w:ind w:left="420" w:right="0" w:hanging="0"/>
        <w:jc w:val="left"/>
        <w:rPr/>
      </w:pPr>
      <w:r>
        <w:rPr/>
      </w:r>
    </w:p>
    <w:p xmlns:wp14="http://schemas.microsoft.com/office/word/2010/wordml" w14:paraId="2C2BA06A" wp14:textId="77777777">
      <w:pPr>
        <w:pStyle w:val="17LSCIBTextBody"/>
        <w:bidi w:val="0"/>
        <w:ind w:left="420" w:right="0" w:hanging="0"/>
        <w:jc w:val="left"/>
        <w:rPr/>
      </w:pPr>
      <w:r>
        <w:rPr/>
        <w:t>2. Milieuvergunning</w:t>
      </w:r>
    </w:p>
    <w:p xmlns:wp14="http://schemas.microsoft.com/office/word/2010/wordml" w14:paraId="007DCDA8" wp14:textId="77777777">
      <w:pPr>
        <w:pStyle w:val="17LSCIBTextBody"/>
        <w:bidi w:val="0"/>
        <w:ind w:left="420" w:right="0" w:hanging="0"/>
        <w:jc w:val="left"/>
        <w:rPr/>
      </w:pPr>
      <w:r>
        <w:rPr/>
      </w:r>
    </w:p>
    <w:p xmlns:wp14="http://schemas.microsoft.com/office/word/2010/wordml" w14:paraId="6E4595E2" wp14:textId="77777777">
      <w:pPr>
        <w:pStyle w:val="17LSCIBTextBody"/>
        <w:bidi w:val="0"/>
        <w:ind w:left="420" w:right="0" w:hanging="0"/>
        <w:jc w:val="left"/>
        <w:rPr/>
      </w:pPr>
      <w:r>
        <w:rPr/>
        <w:t>☐</w:t>
      </w:r>
      <w:r>
        <w:rPr>
          <w:rFonts w:eastAsia="Calibri" w:cs="Calibri"/>
        </w:rPr>
        <w:t xml:space="preserve"> </w:t>
      </w:r>
      <w:r>
        <w:rPr/>
        <w:t>De verkoper verklaart dat bij zijn weten het goed, onderwerp van huidige overeenkomst wel ☐ of niet het voorwerp is geweest van een milieuvergunning en dat er op het verkochte goed een activiteit opgenomen op de lijst van de activiteiten die een dergelijke vergunning opdringen (besluit van de Waalse Regering van 4 juli 2002 bevattende de lijst van de projecten onderworpen aan een effectstudie en gedeelde installatie en activiteiten) ☐ wordt of werd uitgevoerd of dat ☐ niet wordt of werd uitgevoerd.</w:t>
      </w:r>
    </w:p>
    <w:p xmlns:wp14="http://schemas.microsoft.com/office/word/2010/wordml" w14:paraId="450EA2D7" wp14:textId="77777777">
      <w:pPr>
        <w:pStyle w:val="17LSCIBTextBody"/>
        <w:bidi w:val="0"/>
        <w:ind w:left="420" w:right="0" w:hanging="0"/>
        <w:jc w:val="left"/>
        <w:rPr/>
      </w:pPr>
      <w:r>
        <w:rPr/>
      </w:r>
    </w:p>
    <w:p xmlns:wp14="http://schemas.microsoft.com/office/word/2010/wordml" w14:paraId="1D3DF7E8" wp14:textId="77777777">
      <w:pPr>
        <w:pStyle w:val="17LSCIBTextBody"/>
        <w:bidi w:val="0"/>
        <w:ind w:left="420" w:right="0" w:hanging="0"/>
        <w:jc w:val="left"/>
        <w:rPr/>
      </w:pPr>
      <w:r>
        <w:rPr/>
        <w:t>☐</w:t>
      </w:r>
      <w:r>
        <w:rPr>
          <w:rFonts w:eastAsia="Calibri" w:cs="Calibri"/>
        </w:rPr>
        <w:t xml:space="preserve"> </w:t>
      </w:r>
      <w:r>
        <w:rPr/>
        <w:t>De verkoper verklaart dat het verkochte goed voorzien is van een milieuvergunning. De partijen verbinden zich ertoe om de notificatie te bekomen, bijgevoegd bij de verkoop, door de bevoegde overheid die in eerste instantie de vergunning heeft afgeleverd. De koper verbindt er zich toe bij deze gelegenheid schriftelijk te bevestigen dat hij kennis heeft genomen van de vergunning of van de aangifte en eventuele voorgeschreven aanvullende normen op basis van artikel 14 § 5 van het Decreet van 11 maart 1999 op de milieuvergunning, dat hij dezelfde activiteit voortzet en de in de milieuvergunning vastliggende normen of de eventueel voorgeschreven aanvullende normen aanvaardt.</w:t>
      </w:r>
    </w:p>
    <w:p xmlns:wp14="http://schemas.microsoft.com/office/word/2010/wordml" w14:paraId="60A74589" wp14:textId="77777777">
      <w:pPr>
        <w:pStyle w:val="17LSCIBTextBody"/>
        <w:bidi w:val="0"/>
        <w:ind w:left="0" w:right="0" w:hanging="0"/>
        <w:jc w:val="left"/>
        <w:rPr/>
      </w:pPr>
      <w:r>
        <w:rPr/>
        <w:t> </w:t>
      </w:r>
    </w:p>
    <w:p xmlns:wp14="http://schemas.microsoft.com/office/word/2010/wordml" w14:paraId="6BFDF7E1" wp14:textId="77777777">
      <w:pPr>
        <w:pStyle w:val="17LSCIBHeading2"/>
        <w:numPr>
          <w:ilvl w:val="1"/>
          <w:numId w:val="2"/>
        </w:numPr>
        <w:bidi w:val="0"/>
        <w:jc w:val="left"/>
        <w:rPr/>
      </w:pPr>
      <w:r>
        <w:rPr/>
        <w:t>Ruimtelijke Ordening</w:t>
      </w:r>
    </w:p>
    <w:p xmlns:wp14="http://schemas.microsoft.com/office/word/2010/wordml" w14:paraId="3DD355C9" wp14:textId="77777777">
      <w:pPr>
        <w:pStyle w:val="17LSCIBHeading2"/>
        <w:numPr>
          <w:ilvl w:val="0"/>
          <w:numId w:val="0"/>
        </w:numPr>
        <w:bidi w:val="0"/>
        <w:ind w:left="576" w:right="0" w:hanging="0"/>
        <w:jc w:val="left"/>
        <w:rPr/>
      </w:pPr>
      <w:r>
        <w:rPr/>
      </w:r>
    </w:p>
    <w:p xmlns:wp14="http://schemas.microsoft.com/office/word/2010/wordml" w14:paraId="31D78575" wp14:textId="77777777">
      <w:pPr>
        <w:pStyle w:val="17LSCIBHeading3"/>
        <w:numPr>
          <w:ilvl w:val="2"/>
          <w:numId w:val="2"/>
        </w:numPr>
        <w:bidi w:val="0"/>
        <w:jc w:val="left"/>
        <w:rPr>
          <w:u w:val="single"/>
        </w:rPr>
      </w:pPr>
      <w:r>
        <w:rPr>
          <w:u w:val="single"/>
        </w:rPr>
        <w:t>Bestemming</w:t>
      </w:r>
    </w:p>
    <w:p xmlns:wp14="http://schemas.microsoft.com/office/word/2010/wordml" w14:paraId="2C55FD79" wp14:textId="77777777">
      <w:pPr>
        <w:pStyle w:val="17LSCIBTextBody"/>
        <w:bidi w:val="0"/>
        <w:ind w:left="840" w:right="0" w:hanging="0"/>
        <w:jc w:val="left"/>
        <w:rPr/>
      </w:pPr>
      <w:r>
        <w:rPr/>
        <w:t xml:space="preserve">De verkoper verklaart dat de bestemming van het goed zoals voorzien in het gewestplan de volgende is: </w:t>
      </w:r>
      <w:r>
        <w:rPr/>
        <w:tab/>
      </w:r>
    </w:p>
    <w:p xmlns:wp14="http://schemas.microsoft.com/office/word/2010/wordml" w14:paraId="1A81F0B1" wp14:textId="77777777">
      <w:pPr>
        <w:pStyle w:val="17LSCIBTextBody"/>
        <w:bidi w:val="0"/>
        <w:ind w:left="840" w:right="0" w:hanging="0"/>
        <w:jc w:val="left"/>
        <w:rPr/>
      </w:pPr>
      <w:r>
        <w:rPr/>
      </w:r>
    </w:p>
    <w:p xmlns:wp14="http://schemas.microsoft.com/office/word/2010/wordml" w14:paraId="7DB493CC" wp14:textId="77777777">
      <w:pPr>
        <w:pStyle w:val="17LSCIBTextBody"/>
        <w:bidi w:val="0"/>
        <w:ind w:left="840" w:right="0" w:hanging="0"/>
        <w:jc w:val="left"/>
        <w:rPr>
          <w:rFonts w:ascii="Calibri;sans-serif" w:hAnsi="Calibri;sans-serif" w:cs="Calibri;sans-serif"/>
          <w:sz w:val="22"/>
        </w:rPr>
      </w:pPr>
      <w:r>
        <w:rPr>
          <w:rFonts w:ascii="Calibri;sans-serif" w:hAnsi="Calibri;sans-serif" w:cs="Calibri;sans-serif"/>
          <w:sz w:val="22"/>
        </w:rPr>
        <w:t xml:space="preserve">De koper is van plan de volgende bestemming aan het goed te geven :…………………………………. </w:t>
      </w:r>
    </w:p>
    <w:p xmlns:wp14="http://schemas.microsoft.com/office/word/2010/wordml" w14:paraId="717AAFBA" wp14:textId="77777777">
      <w:pPr>
        <w:pStyle w:val="17LSCIBTextBody"/>
        <w:bidi w:val="0"/>
        <w:jc w:val="left"/>
        <w:rPr/>
      </w:pPr>
      <w:r>
        <w:rPr/>
      </w:r>
    </w:p>
    <w:p xmlns:wp14="http://schemas.microsoft.com/office/word/2010/wordml" w14:paraId="1B5068B5" wp14:textId="77777777">
      <w:pPr>
        <w:pStyle w:val="17LSCIBHeading3"/>
        <w:numPr>
          <w:ilvl w:val="2"/>
          <w:numId w:val="2"/>
        </w:numPr>
        <w:bidi w:val="0"/>
        <w:jc w:val="left"/>
        <w:rPr>
          <w:u w:val="single"/>
        </w:rPr>
      </w:pPr>
      <w:r>
        <w:rPr>
          <w:u w:val="single"/>
        </w:rPr>
        <w:t>Vergunningen</w:t>
      </w:r>
    </w:p>
    <w:p xmlns:wp14="http://schemas.microsoft.com/office/word/2010/wordml" w14:paraId="2228D94D" wp14:textId="77777777">
      <w:pPr>
        <w:pStyle w:val="17LSCIBTextBody"/>
        <w:bidi w:val="0"/>
        <w:ind w:left="840" w:right="0" w:hanging="0"/>
        <w:jc w:val="left"/>
        <w:rPr/>
      </w:pPr>
      <w:r>
        <w:rPr/>
        <w:t>De verkoper verklaart dat het verkochte goed ☐ wel/ ☐ niet het voorwerp is geweest van een verkavelingsvergunning uitgereikt na 1 januari 1977.</w:t>
      </w:r>
    </w:p>
    <w:p xmlns:wp14="http://schemas.microsoft.com/office/word/2010/wordml" w14:paraId="20222D9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4E827FDF" wp14:textId="77777777">
      <w:pPr>
        <w:pStyle w:val="17LSCIBTextBody"/>
        <w:bidi w:val="0"/>
        <w:ind w:left="840" w:right="0" w:hanging="0"/>
        <w:jc w:val="left"/>
        <w:rPr/>
      </w:pPr>
      <w:r>
        <w:rPr/>
        <w:t xml:space="preserve">Voorwerp: </w:t>
      </w:r>
      <w:r>
        <w:rPr/>
        <w:tab/>
      </w:r>
    </w:p>
    <w:p xmlns:wp14="http://schemas.microsoft.com/office/word/2010/wordml" w14:paraId="56EE48EE" wp14:textId="77777777">
      <w:pPr>
        <w:pStyle w:val="17LSCIBTextBody"/>
        <w:bidi w:val="0"/>
        <w:ind w:left="840" w:right="0" w:hanging="0"/>
        <w:jc w:val="left"/>
        <w:rPr/>
      </w:pPr>
      <w:r>
        <w:rPr/>
      </w:r>
    </w:p>
    <w:p xmlns:wp14="http://schemas.microsoft.com/office/word/2010/wordml" w14:paraId="3E59CD05" wp14:textId="77777777">
      <w:pPr>
        <w:pStyle w:val="17LSCIBTextBody"/>
        <w:bidi w:val="0"/>
        <w:ind w:left="840" w:right="0" w:hanging="0"/>
        <w:jc w:val="left"/>
        <w:rPr/>
      </w:pPr>
      <w:r>
        <w:rPr/>
        <w:t xml:space="preserve">De verkoper verklaart dat het verkochte goed ☐ wel/ ☐ niet het voorwerp is geweest van een bebouwingsvergunning uitgereikt na 1 januari 1977. </w:t>
      </w:r>
    </w:p>
    <w:p xmlns:wp14="http://schemas.microsoft.com/office/word/2010/wordml" w14:paraId="58D1ED6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3D3C6D27" wp14:textId="77777777">
      <w:pPr>
        <w:pStyle w:val="17LSCIBTextBody"/>
        <w:bidi w:val="0"/>
        <w:ind w:left="840" w:right="0" w:hanging="0"/>
        <w:jc w:val="left"/>
        <w:rPr/>
      </w:pPr>
      <w:r>
        <w:rPr/>
        <w:t xml:space="preserve">Voorwerp: </w:t>
      </w:r>
      <w:r>
        <w:rPr/>
        <w:tab/>
      </w:r>
    </w:p>
    <w:p xmlns:wp14="http://schemas.microsoft.com/office/word/2010/wordml" w14:paraId="2908EB2C" wp14:textId="77777777">
      <w:pPr>
        <w:pStyle w:val="17LSCIBTextBody"/>
        <w:bidi w:val="0"/>
        <w:ind w:left="840" w:right="0" w:hanging="0"/>
        <w:jc w:val="left"/>
        <w:rPr/>
      </w:pPr>
      <w:r>
        <w:rPr/>
      </w:r>
    </w:p>
    <w:p xmlns:wp14="http://schemas.microsoft.com/office/word/2010/wordml" w14:paraId="7387F451" wp14:textId="77777777">
      <w:pPr>
        <w:pStyle w:val="17LSCIBTextBody"/>
        <w:bidi w:val="0"/>
        <w:ind w:left="840" w:right="0" w:hanging="0"/>
        <w:jc w:val="left"/>
        <w:rPr/>
      </w:pPr>
      <w:r>
        <w:rPr/>
        <w:t>De verkoper verklaart dat het verkochte goed ☐ wel/ ☐ niet het voorwerp is geweest van een bouw- of stedenbouwkundige vergunning uitgereikt na 1 januari 1977.</w:t>
      </w:r>
    </w:p>
    <w:p xmlns:wp14="http://schemas.microsoft.com/office/word/2010/wordml" w14:paraId="5DB367EF"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020C378E" wp14:textId="77777777">
      <w:pPr>
        <w:pStyle w:val="17LSCIBTextBody"/>
        <w:bidi w:val="0"/>
        <w:ind w:left="840" w:right="0" w:hanging="0"/>
        <w:jc w:val="left"/>
        <w:rPr/>
      </w:pPr>
      <w:r>
        <w:rPr/>
        <w:t xml:space="preserve">Voorwerp: </w:t>
      </w:r>
      <w:r>
        <w:rPr/>
        <w:tab/>
      </w:r>
    </w:p>
    <w:p xmlns:wp14="http://schemas.microsoft.com/office/word/2010/wordml" w14:paraId="121FD38A" wp14:textId="77777777">
      <w:pPr>
        <w:pStyle w:val="17LSCIBTextBody"/>
        <w:bidi w:val="0"/>
        <w:ind w:left="840" w:right="0" w:hanging="0"/>
        <w:jc w:val="left"/>
        <w:rPr/>
      </w:pPr>
      <w:r>
        <w:rPr/>
      </w:r>
    </w:p>
    <w:p xmlns:wp14="http://schemas.microsoft.com/office/word/2010/wordml" w14:paraId="78241569" wp14:textId="77777777">
      <w:pPr>
        <w:pStyle w:val="17LSCIBTextBody"/>
        <w:bidi w:val="0"/>
        <w:ind w:left="840" w:right="0" w:hanging="0"/>
        <w:jc w:val="left"/>
        <w:rPr/>
      </w:pPr>
      <w:r>
        <w:rPr/>
        <w:t>De verkoper verklaart dat het verkochte goed ☐ wel/ ☐ niet het voorwerp is geweest van een  stedenbouwkundige vergunning voor groepen van bouwwerken uitgereikt na 1 januari 1977.</w:t>
      </w:r>
    </w:p>
    <w:p xmlns:wp14="http://schemas.microsoft.com/office/word/2010/wordml" w14:paraId="2F971D7A" wp14:textId="77777777">
      <w:pPr>
        <w:pStyle w:val="17LSCIBTextBody"/>
        <w:bidi w:val="0"/>
        <w:ind w:left="840" w:right="0" w:hanging="0"/>
        <w:jc w:val="left"/>
        <w:rPr/>
      </w:pPr>
      <w:r>
        <w:rPr/>
        <w:t xml:space="preserve">In bevestigend geval, datum van uitreiking: </w:t>
      </w:r>
      <w:r>
        <w:rPr/>
        <w:tab/>
      </w:r>
      <w:r>
        <w:rPr/>
        <w:t>;</w:t>
      </w:r>
    </w:p>
    <w:p xmlns:wp14="http://schemas.microsoft.com/office/word/2010/wordml" w14:paraId="779FAA51" wp14:textId="77777777">
      <w:pPr>
        <w:pStyle w:val="17LSCIBTextBody"/>
        <w:bidi w:val="0"/>
        <w:ind w:left="840" w:right="0" w:hanging="0"/>
        <w:jc w:val="left"/>
        <w:rPr/>
      </w:pPr>
      <w:r>
        <w:rPr/>
        <w:t xml:space="preserve">Voorwerp: </w:t>
      </w:r>
      <w:r>
        <w:rPr/>
        <w:tab/>
      </w:r>
    </w:p>
    <w:p xmlns:wp14="http://schemas.microsoft.com/office/word/2010/wordml" w14:paraId="1FE2DD96" wp14:textId="77777777">
      <w:pPr>
        <w:pStyle w:val="17LSCIBTextBody"/>
        <w:bidi w:val="0"/>
        <w:ind w:left="840" w:right="0" w:hanging="0"/>
        <w:jc w:val="left"/>
        <w:rPr/>
      </w:pPr>
      <w:r>
        <w:rPr/>
      </w:r>
    </w:p>
    <w:p xmlns:wp14="http://schemas.microsoft.com/office/word/2010/wordml" w14:paraId="645B3202" wp14:textId="77777777">
      <w:pPr>
        <w:pStyle w:val="17LSCIBTextBody"/>
        <w:bidi w:val="0"/>
        <w:ind w:left="840" w:right="0" w:hanging="0"/>
        <w:jc w:val="left"/>
        <w:rPr/>
      </w:pPr>
      <w:r>
        <w:rPr/>
        <w:t xml:space="preserve">De verkoper verklaart dat het goed ☐ wel/ ☐ niet het voorwerp heeft uitgemaakt van een stedenbouwkundig attest dat minder dan twee jaar geleden werd afgegeven. </w:t>
      </w:r>
    </w:p>
    <w:p xmlns:wp14="http://schemas.microsoft.com/office/word/2010/wordml" w14:paraId="57EEF8B2"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27357532" wp14:textId="77777777">
      <w:pPr>
        <w:pStyle w:val="17LSCIBTextBody"/>
        <w:bidi w:val="0"/>
        <w:ind w:left="840" w:right="0" w:hanging="0"/>
        <w:jc w:val="left"/>
        <w:rPr/>
      </w:pPr>
      <w:r>
        <w:rPr/>
      </w:r>
    </w:p>
    <w:p xmlns:wp14="http://schemas.microsoft.com/office/word/2010/wordml" w14:paraId="4F86D94D" wp14:textId="77777777">
      <w:pPr>
        <w:pStyle w:val="17LSCIBTextBody"/>
        <w:bidi w:val="0"/>
        <w:ind w:left="840" w:right="0" w:hanging="0"/>
        <w:jc w:val="left"/>
        <w:rPr/>
      </w:pPr>
      <w:r>
        <w:rPr/>
        <w:t>[</w:t>
      </w:r>
      <w:r>
        <w:rPr>
          <w:i/>
          <w:iCs/>
        </w:rPr>
        <w:t>Als het goed alleen gelegen is in het Franse taalgebied</w:t>
      </w:r>
      <w:r>
        <w:rPr/>
        <w:t xml:space="preserve">] De verkoper verklaart dat het goed ☐ wel/ ☐ niet het voorwerp heeft uitgemaakt van een geldig erfgoedattest. </w:t>
      </w:r>
    </w:p>
    <w:p xmlns:wp14="http://schemas.microsoft.com/office/word/2010/wordml" w14:paraId="44A7375E"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07F023C8" wp14:textId="77777777">
      <w:pPr>
        <w:pStyle w:val="17LSCIBTextBody"/>
        <w:bidi w:val="0"/>
        <w:ind w:left="840" w:right="0" w:hanging="0"/>
        <w:jc w:val="left"/>
        <w:rPr/>
      </w:pPr>
      <w:r>
        <w:rPr/>
      </w:r>
    </w:p>
    <w:p xmlns:wp14="http://schemas.microsoft.com/office/word/2010/wordml" w14:paraId="787ECF5E" wp14:textId="77777777">
      <w:pPr>
        <w:pStyle w:val="17LSCIBTextBody"/>
        <w:bidi w:val="0"/>
        <w:ind w:left="840" w:right="0" w:hanging="0"/>
        <w:jc w:val="left"/>
        <w:rPr/>
      </w:pPr>
      <w:r>
        <w:rPr/>
        <w:t>De verkoper verklaart dat hij in het verkochte goed ☐ wel/ ☐ niet handelingen en werken heeft verricht of in stand gehouden waarvan sprake in artikel D.VII. 1, §1ste, 1, 2° of 7° van de CoDT. Eventueel, een proces-verbaal werd ☐ wel/ ☐ niet opgemaakt.</w:t>
      </w:r>
    </w:p>
    <w:p xmlns:wp14="http://schemas.microsoft.com/office/word/2010/wordml" w14:paraId="4BDB5498" wp14:textId="77777777">
      <w:pPr>
        <w:pStyle w:val="17LSCIBTextBody"/>
        <w:bidi w:val="0"/>
        <w:ind w:left="840" w:right="0" w:hanging="0"/>
        <w:jc w:val="left"/>
        <w:rPr/>
      </w:pPr>
      <w:r>
        <w:rPr/>
      </w:r>
    </w:p>
    <w:p xmlns:wp14="http://schemas.microsoft.com/office/word/2010/wordml" w14:paraId="53188088" wp14:textId="77777777">
      <w:pPr>
        <w:pStyle w:val="17LSCIBTextBody"/>
        <w:bidi w:val="0"/>
        <w:ind w:left="840" w:right="0" w:hanging="0"/>
        <w:jc w:val="left"/>
        <w:rPr/>
      </w:pPr>
      <w:r>
        <w:rPr/>
        <w:t xml:space="preserve">De verkoper informeert de koper dat: </w:t>
      </w:r>
    </w:p>
    <w:p xmlns:wp14="http://schemas.microsoft.com/office/word/2010/wordml" w14:paraId="7AFBF672" wp14:textId="77777777">
      <w:pPr>
        <w:pStyle w:val="17LSCIBBullets"/>
        <w:numPr>
          <w:ilvl w:val="0"/>
          <w:numId w:val="3"/>
        </w:numPr>
        <w:bidi w:val="0"/>
        <w:ind w:left="1260" w:right="0" w:hanging="360"/>
        <w:jc w:val="left"/>
        <w:rPr>
          <w:shd w:val="clear" w:fill="auto"/>
        </w:rPr>
      </w:pPr>
      <w:r>
        <w:rPr>
          <w:shd w:val="clear" w:fill="auto"/>
        </w:rPr>
        <w:t xml:space="preserve">geen der werken of handelingen waarvan sprake in artikel D.IV. 4 van de CoDT mag uitgevoerd worden zolang geen stedenbouwkundige vergunning werd verkregen; </w:t>
      </w:r>
    </w:p>
    <w:p xmlns:wp14="http://schemas.microsoft.com/office/word/2010/wordml" w14:paraId="39F2EFA2" wp14:textId="77777777">
      <w:pPr>
        <w:pStyle w:val="17LSCIBBullets"/>
        <w:numPr>
          <w:ilvl w:val="0"/>
          <w:numId w:val="3"/>
        </w:numPr>
        <w:bidi w:val="0"/>
        <w:ind w:left="1260" w:right="0" w:hanging="360"/>
        <w:jc w:val="left"/>
        <w:rPr>
          <w:shd w:val="clear" w:fill="auto"/>
        </w:rPr>
      </w:pPr>
      <w:r>
        <w:rPr>
          <w:shd w:val="clear" w:fill="auto"/>
        </w:rPr>
        <w:t>er regels bestaan inzake het verval van stedenbouwkundige vergunningen;</w:t>
      </w:r>
    </w:p>
    <w:p xmlns:wp14="http://schemas.microsoft.com/office/word/2010/wordml" w14:paraId="0C3A74D4" wp14:textId="77777777">
      <w:pPr>
        <w:pStyle w:val="17LSCIBBullets"/>
        <w:numPr>
          <w:ilvl w:val="0"/>
          <w:numId w:val="3"/>
        </w:numPr>
        <w:bidi w:val="0"/>
        <w:ind w:left="1260" w:right="0" w:hanging="360"/>
        <w:jc w:val="left"/>
        <w:rPr>
          <w:shd w:val="clear" w:fill="auto"/>
        </w:rPr>
      </w:pPr>
      <w:r>
        <w:rPr>
          <w:shd w:val="clear" w:fill="auto"/>
        </w:rPr>
        <w:t>het bestaan van een stedenbouwkundig attest niet vrijstelt van de aanvraag en het bekomen van een stedenbouwkundige vergunning.</w:t>
      </w:r>
    </w:p>
    <w:p xmlns:wp14="http://schemas.microsoft.com/office/word/2010/wordml" w14:paraId="2916C19D" wp14:textId="77777777">
      <w:pPr>
        <w:pStyle w:val="17LSCIBTextBody"/>
        <w:bidi w:val="0"/>
        <w:ind w:left="840" w:right="0" w:hanging="0"/>
        <w:jc w:val="left"/>
        <w:rPr/>
      </w:pPr>
      <w:r>
        <w:rPr/>
      </w:r>
    </w:p>
    <w:p xmlns:wp14="http://schemas.microsoft.com/office/word/2010/wordml" w14:paraId="560C4A7F" wp14:textId="77777777">
      <w:pPr>
        <w:pStyle w:val="17LSCIBTextBody"/>
        <w:bidi w:val="0"/>
        <w:ind w:left="840" w:right="0" w:hanging="0"/>
        <w:jc w:val="left"/>
        <w:rPr/>
      </w:pPr>
      <w:r>
        <w:rPr/>
        <w:t>In functie van de voormelde verklaringen, bepaalt de verkoper dat de laatste werken onderworpen aan een vergunning en m.b.t. het betreffende goed zijn gerealiseerd op ……………………[datum].</w:t>
      </w:r>
    </w:p>
    <w:p xmlns:wp14="http://schemas.microsoft.com/office/word/2010/wordml" w14:paraId="74869460" wp14:textId="77777777">
      <w:pPr>
        <w:pStyle w:val="17LSCIBTextBody"/>
        <w:bidi w:val="0"/>
        <w:ind w:left="840" w:right="0" w:hanging="0"/>
        <w:jc w:val="left"/>
        <w:rPr/>
      </w:pPr>
      <w:r>
        <w:rPr/>
      </w:r>
    </w:p>
    <w:p xmlns:wp14="http://schemas.microsoft.com/office/word/2010/wordml" w14:paraId="704C6851" wp14:textId="77777777">
      <w:pPr>
        <w:pStyle w:val="17LSCIBTextBody"/>
        <w:bidi w:val="0"/>
        <w:ind w:left="840" w:right="0" w:hanging="0"/>
        <w:jc w:val="left"/>
        <w:rPr/>
      </w:pPr>
      <w:r>
        <w:rPr/>
        <w:t>De verkoper verklaart dat het goed niet het voorwerp uit van een milieuvergunning, voorheen exploitatievergunning, zodat er geen melding gemaakt moet worden van artikel 60 van het decreet van 11 maart 1999 betreffende de milieuvergunning.</w:t>
      </w:r>
    </w:p>
    <w:p xmlns:wp14="http://schemas.microsoft.com/office/word/2010/wordml" w14:paraId="187F57B8" wp14:textId="77777777">
      <w:pPr>
        <w:pStyle w:val="17LSCIBTextBody"/>
        <w:bidi w:val="0"/>
        <w:jc w:val="left"/>
        <w:rPr/>
      </w:pPr>
      <w:r>
        <w:rPr/>
      </w:r>
    </w:p>
    <w:p xmlns:wp14="http://schemas.microsoft.com/office/word/2010/wordml" w14:paraId="7DCE2EDA" wp14:textId="77777777">
      <w:pPr>
        <w:pStyle w:val="17LSCIBHeading3"/>
        <w:numPr>
          <w:ilvl w:val="2"/>
          <w:numId w:val="2"/>
        </w:numPr>
        <w:bidi w:val="0"/>
        <w:jc w:val="left"/>
        <w:rPr>
          <w:u w:val="single"/>
        </w:rPr>
      </w:pPr>
      <w:r>
        <w:rPr>
          <w:u w:val="single"/>
        </w:rPr>
        <w:t>Niet-vergunningsplichtige verdeling</w:t>
      </w:r>
    </w:p>
    <w:p xmlns:wp14="http://schemas.microsoft.com/office/word/2010/wordml" w14:paraId="54738AF4" wp14:textId="77777777">
      <w:pPr>
        <w:pStyle w:val="17LSCIBTextBody"/>
        <w:bidi w:val="0"/>
        <w:jc w:val="left"/>
        <w:rPr/>
      </w:pPr>
      <w:r>
        <w:rPr/>
      </w:r>
    </w:p>
    <w:p xmlns:wp14="http://schemas.microsoft.com/office/word/2010/wordml" w14:paraId="7CE96627" wp14:textId="77777777">
      <w:pPr>
        <w:pStyle w:val="17LSCIBTextBody"/>
        <w:bidi w:val="0"/>
        <w:ind w:left="840" w:right="0" w:hanging="0"/>
        <w:jc w:val="left"/>
        <w:rPr/>
      </w:pPr>
      <w:r>
        <w:rPr/>
        <w:t>Indien het verkochte goed het voorwerp heeft uitgemaakt van een verdeling die niet onderworpen is aan een aanvraag tot vergunning (artikel D.IV. 102 CoDT), heeft het gemeentecollege of de gemachtigde ambtenaar ☐ wel/ ☐ niet haar opmerkingen meegedeeld ter informatie.</w:t>
      </w:r>
    </w:p>
    <w:p xmlns:wp14="http://schemas.microsoft.com/office/word/2010/wordml" w14:paraId="39F3D6EF" wp14:textId="77777777">
      <w:pPr>
        <w:pStyle w:val="17LSCIBTextBody"/>
        <w:bidi w:val="0"/>
        <w:ind w:left="840" w:right="0" w:hanging="0"/>
        <w:jc w:val="left"/>
        <w:rPr/>
      </w:pPr>
      <w:r>
        <w:rPr/>
        <w:t xml:space="preserve">In bevestigend geval, zijn de opmerkingen de volgende : </w:t>
      </w:r>
      <w:r>
        <w:rPr/>
        <w:tab/>
      </w:r>
    </w:p>
    <w:p xmlns:wp14="http://schemas.microsoft.com/office/word/2010/wordml" w14:paraId="46ABBD8F" wp14:textId="77777777">
      <w:pPr>
        <w:pStyle w:val="17LSCIBTextBody"/>
        <w:bidi w:val="0"/>
        <w:ind w:left="840" w:right="0" w:hanging="0"/>
        <w:jc w:val="left"/>
        <w:rPr/>
      </w:pPr>
      <w:r>
        <w:rPr/>
      </w:r>
    </w:p>
    <w:p xmlns:wp14="http://schemas.microsoft.com/office/word/2010/wordml" w14:paraId="70D25145" wp14:textId="77777777">
      <w:pPr>
        <w:pStyle w:val="17LSCIBHeading3"/>
        <w:numPr>
          <w:ilvl w:val="2"/>
          <w:numId w:val="2"/>
        </w:numPr>
        <w:bidi w:val="0"/>
        <w:jc w:val="left"/>
        <w:rPr>
          <w:u w:val="single"/>
        </w:rPr>
      </w:pPr>
      <w:r>
        <w:rPr>
          <w:u w:val="single"/>
        </w:rPr>
        <w:t>Bijkomende stedenbouwkundige inlichtingen</w:t>
      </w:r>
    </w:p>
    <w:p xmlns:wp14="http://schemas.microsoft.com/office/word/2010/wordml" w14:paraId="06BBA33E" wp14:textId="77777777">
      <w:pPr>
        <w:pStyle w:val="17LSCIBTextBody"/>
        <w:bidi w:val="0"/>
        <w:jc w:val="left"/>
        <w:rPr/>
      </w:pPr>
      <w:r>
        <w:rPr/>
      </w:r>
    </w:p>
    <w:p xmlns:wp14="http://schemas.microsoft.com/office/word/2010/wordml" w14:paraId="558B88FE" wp14:textId="77777777">
      <w:pPr>
        <w:pStyle w:val="17LSCIBTextBody"/>
        <w:bidi w:val="0"/>
        <w:ind w:left="840" w:right="0" w:hanging="0"/>
        <w:jc w:val="left"/>
        <w:rPr/>
      </w:pPr>
      <w:r>
        <w:rPr/>
        <w:t>Op basis van het stedenbouwkundig attest n° 1, geeft de verkoper aan voor wat betreft het verkochte goed welke is (zijn):</w:t>
      </w:r>
    </w:p>
    <w:p xmlns:wp14="http://schemas.microsoft.com/office/word/2010/wordml" w14:paraId="464FCBC1" wp14:textId="77777777">
      <w:pPr>
        <w:pStyle w:val="17LSCIBTextBody"/>
        <w:bidi w:val="0"/>
        <w:ind w:left="840" w:right="0" w:hanging="0"/>
        <w:jc w:val="left"/>
        <w:rPr/>
      </w:pPr>
      <w:r>
        <w:rPr/>
      </w:r>
    </w:p>
    <w:p xmlns:wp14="http://schemas.microsoft.com/office/word/2010/wordml" w14:paraId="5C1BA44C" wp14:textId="77777777">
      <w:pPr>
        <w:pStyle w:val="17LSCIBBullets"/>
        <w:numPr>
          <w:ilvl w:val="2"/>
          <w:numId w:val="3"/>
        </w:numPr>
        <w:bidi w:val="0"/>
        <w:jc w:val="left"/>
        <w:rPr/>
      </w:pPr>
      <w:r>
        <w:rPr/>
        <w:t xml:space="preserve">De voorschriften van het gewestplan, met inbegrip van het gebied, het bodembestemmingsplan, de tracés, de omtrekken, de inrichtingsmaatregelen en de toe te passen bijkomende voorschriften: </w:t>
      </w:r>
      <w:r>
        <w:rPr/>
        <w:tab/>
      </w:r>
    </w:p>
    <w:p xmlns:wp14="http://schemas.microsoft.com/office/word/2010/wordml" w14:paraId="5C8C6B09" wp14:textId="77777777">
      <w:pPr>
        <w:pStyle w:val="17LSCIBBullets"/>
        <w:numPr>
          <w:ilvl w:val="0"/>
          <w:numId w:val="0"/>
        </w:numPr>
        <w:bidi w:val="0"/>
        <w:ind w:left="1440" w:right="0" w:hanging="0"/>
        <w:jc w:val="left"/>
        <w:rPr/>
      </w:pPr>
      <w:r>
        <w:rPr/>
      </w:r>
    </w:p>
    <w:p xmlns:wp14="http://schemas.microsoft.com/office/word/2010/wordml" w14:paraId="7789D6AD" wp14:textId="77777777">
      <w:pPr>
        <w:pStyle w:val="17LSCIBBullets"/>
        <w:numPr>
          <w:ilvl w:val="2"/>
          <w:numId w:val="3"/>
        </w:numPr>
        <w:bidi w:val="0"/>
        <w:jc w:val="left"/>
        <w:rPr/>
      </w:pPr>
      <w:r>
        <w:rPr/>
        <w:t xml:space="preserve">De ligging tegenover het ontwerp-gewestplan: </w:t>
      </w:r>
      <w:r>
        <w:rPr/>
        <w:tab/>
      </w:r>
    </w:p>
    <w:p xmlns:wp14="http://schemas.microsoft.com/office/word/2010/wordml" w14:paraId="3382A365" wp14:textId="77777777">
      <w:pPr>
        <w:pStyle w:val="17LSCIBBullets"/>
        <w:numPr>
          <w:ilvl w:val="0"/>
          <w:numId w:val="0"/>
        </w:numPr>
        <w:bidi w:val="0"/>
        <w:ind w:left="1440" w:right="0" w:hanging="0"/>
        <w:jc w:val="left"/>
        <w:rPr/>
      </w:pPr>
      <w:r>
        <w:rPr/>
      </w:r>
    </w:p>
    <w:p xmlns:wp14="http://schemas.microsoft.com/office/word/2010/wordml" w14:paraId="187AE24D" wp14:textId="77777777">
      <w:pPr>
        <w:pStyle w:val="17LSCIBBullets"/>
        <w:numPr>
          <w:ilvl w:val="2"/>
          <w:numId w:val="3"/>
        </w:numPr>
        <w:bidi w:val="0"/>
        <w:jc w:val="left"/>
        <w:rPr/>
      </w:pPr>
      <w:r>
        <w:rPr/>
        <w:t xml:space="preserve">De ligging ten opzichte van een meergemeentelijk ontwikkelingsplan, een gemeentelijk plan of een ontwerp van meergemeentelijk ontwikkelingsplan of van een gemeentelijk plan, een gemeentelijke leidraad voor stedenbouw of een ontwerp van gemeentelijke leidraad voor stedenbouw of nog een bebouwingsvergunning: </w:t>
      </w:r>
      <w:r>
        <w:rPr/>
        <w:tab/>
      </w:r>
    </w:p>
    <w:p xmlns:wp14="http://schemas.microsoft.com/office/word/2010/wordml" w14:paraId="5C71F136" wp14:textId="77777777">
      <w:pPr>
        <w:pStyle w:val="17LSCIBTextBody"/>
        <w:bidi w:val="0"/>
        <w:ind w:left="840" w:right="0" w:hanging="0"/>
        <w:jc w:val="left"/>
        <w:rPr/>
      </w:pPr>
      <w:r>
        <w:rPr/>
      </w:r>
    </w:p>
    <w:p xmlns:wp14="http://schemas.microsoft.com/office/word/2010/wordml" w14:paraId="71B33EA8" wp14:textId="77777777">
      <w:pPr>
        <w:pStyle w:val="17LSCIBTextBody"/>
        <w:bidi w:val="0"/>
        <w:ind w:left="840" w:right="0" w:hanging="0"/>
        <w:jc w:val="left"/>
        <w:rPr/>
      </w:pPr>
      <w:r>
        <w:rPr/>
        <w:t>De verkoper verklaart onder andere dat het verkochte goed:</w:t>
      </w:r>
    </w:p>
    <w:p xmlns:wp14="http://schemas.microsoft.com/office/word/2010/wordml" w14:paraId="06D39F93" wp14:textId="77777777">
      <w:pPr>
        <w:pStyle w:val="17LSCIBBullets"/>
        <w:numPr>
          <w:ilvl w:val="2"/>
          <w:numId w:val="3"/>
        </w:numPr>
        <w:bidi w:val="0"/>
        <w:jc w:val="left"/>
        <w:rPr/>
      </w:pPr>
      <w:r>
        <w:rPr/>
        <w:t>☐</w:t>
      </w:r>
      <w:r>
        <w:rPr>
          <w:rFonts w:eastAsia="Calibri" w:cs="Calibri"/>
        </w:rPr>
        <w:t xml:space="preserve"> </w:t>
      </w:r>
      <w:r>
        <w:rPr/>
        <w:t>wel/ ☐ niet wegens de ligging geheel of gedeeltelijk onderworpen is aan de toepassing van een gewestelijk stedenbouwkundige handleiding;</w:t>
      </w:r>
    </w:p>
    <w:p xmlns:wp14="http://schemas.microsoft.com/office/word/2010/wordml" w14:paraId="1946BD19" wp14:textId="77777777">
      <w:pPr>
        <w:pStyle w:val="17LSCIBBullets"/>
        <w:numPr>
          <w:ilvl w:val="2"/>
          <w:numId w:val="3"/>
        </w:numPr>
        <w:bidi w:val="0"/>
        <w:jc w:val="left"/>
        <w:rPr/>
      </w:pPr>
      <w:r>
        <w:rPr/>
        <w:t>☐</w:t>
      </w:r>
      <w:r>
        <w:rPr>
          <w:rFonts w:eastAsia="Calibri" w:cs="Calibri"/>
        </w:rPr>
        <w:t xml:space="preserve"> </w:t>
      </w:r>
      <w:r>
        <w:rPr/>
        <w:t xml:space="preserve">wel/ ☐ niet onderworpen is aan het voorkooprecht. Eventueel, aanwijzing van de begunstigde van het voorkooprecht: </w:t>
      </w:r>
      <w:r>
        <w:rPr/>
        <w:tab/>
      </w:r>
    </w:p>
    <w:p xmlns:wp14="http://schemas.microsoft.com/office/word/2010/wordml" w14:paraId="51F175DD"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3BC61896" wp14:textId="77777777">
      <w:pPr>
        <w:pStyle w:val="17LSCIBBullets"/>
        <w:numPr>
          <w:ilvl w:val="2"/>
          <w:numId w:val="3"/>
        </w:numPr>
        <w:bidi w:val="0"/>
        <w:jc w:val="left"/>
        <w:rPr/>
      </w:pPr>
      <w:r>
        <w:rPr/>
        <w:t>☐</w:t>
      </w:r>
      <w:r>
        <w:rPr>
          <w:rFonts w:eastAsia="Calibri" w:cs="Calibri"/>
        </w:rPr>
        <w:t xml:space="preserve"> </w:t>
      </w:r>
      <w:r>
        <w:rPr/>
        <w:t xml:space="preserve">wel/ ☐ niet opgenomen in de grenzen van een onteigeningsplan. Eventueel aanwijzing van de onteigenende overheid: </w:t>
      </w:r>
      <w:r>
        <w:rPr/>
        <w:tab/>
      </w:r>
    </w:p>
    <w:p xmlns:wp14="http://schemas.microsoft.com/office/word/2010/wordml" w14:paraId="1E5209B5"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53D3B1AD" wp14:textId="77777777">
      <w:pPr>
        <w:pStyle w:val="17LSCIBBullets"/>
        <w:numPr>
          <w:ilvl w:val="2"/>
          <w:numId w:val="3"/>
        </w:numPr>
        <w:bidi w:val="0"/>
        <w:jc w:val="left"/>
        <w:rPr/>
      </w:pPr>
      <w:r>
        <w:rPr/>
        <w:t>☐</w:t>
      </w:r>
      <w:r>
        <w:rPr>
          <w:rFonts w:eastAsia="Calibri" w:cs="Calibri"/>
        </w:rPr>
        <w:t xml:space="preserve"> </w:t>
      </w:r>
      <w:r>
        <w:rPr/>
        <w:t>wel/ ☐ niet gelegen is in één van de omtrekken van te herontwikkelen locaties (art. D.V. 1 CoDT). Indien wel, dan heeft de verkoper voorafgaandelijke toestemming gekregen van de Waalse Regering of de  persoon die zij daartoe aanwijst het goed te vervreemden of met zakelijke rechten te bezwaren overeenkomstig artikel D.V.4, § 1ste van de CoDT;</w:t>
      </w:r>
    </w:p>
    <w:p xmlns:wp14="http://schemas.microsoft.com/office/word/2010/wordml" w14:paraId="7252FA20"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locaties met herstel van landschap en leefmilieu (art. D.V.7 CoDT);</w:t>
      </w:r>
    </w:p>
    <w:p xmlns:wp14="http://schemas.microsoft.com/office/word/2010/wordml" w14:paraId="44487C43"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stedelijke verkaveling (art. D.V.9 CoDT);</w:t>
      </w:r>
    </w:p>
    <w:p xmlns:wp14="http://schemas.microsoft.com/office/word/2010/wordml" w14:paraId="5919C5C7"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stadsheropleving (art. D.V.13 CoDT);</w:t>
      </w:r>
    </w:p>
    <w:p xmlns:wp14="http://schemas.microsoft.com/office/word/2010/wordml" w14:paraId="025E9E6A"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stadsvernieuwing (art. D.V.14 CoDT);</w:t>
      </w:r>
    </w:p>
    <w:p xmlns:wp14="http://schemas.microsoft.com/office/word/2010/wordml" w14:paraId="477BA62B" wp14:textId="77777777">
      <w:pPr>
        <w:pStyle w:val="17LSCIBBullets"/>
        <w:numPr>
          <w:ilvl w:val="2"/>
          <w:numId w:val="3"/>
        </w:numPr>
        <w:bidi w:val="0"/>
        <w:jc w:val="left"/>
        <w:rPr/>
      </w:pPr>
      <w:r>
        <w:rPr/>
        <w:t>☐</w:t>
      </w:r>
      <w:r>
        <w:rPr>
          <w:rFonts w:eastAsia="Calibri" w:cs="Calibri"/>
        </w:rPr>
        <w:t xml:space="preserve"> </w:t>
      </w:r>
      <w:r>
        <w:rPr/>
        <w:t>wel / ☐ niet ingeschreven is op de beschermingslijst van het Waals Erfgoedwetboek;</w:t>
      </w:r>
    </w:p>
    <w:p xmlns:wp14="http://schemas.microsoft.com/office/word/2010/wordml" w14:paraId="0A33A289" wp14:textId="77777777">
      <w:pPr>
        <w:pStyle w:val="17LSCIBBullets"/>
        <w:numPr>
          <w:ilvl w:val="2"/>
          <w:numId w:val="3"/>
        </w:numPr>
        <w:bidi w:val="0"/>
        <w:jc w:val="left"/>
        <w:rPr/>
      </w:pPr>
      <w:r>
        <w:rPr/>
        <w:t>☐</w:t>
      </w:r>
      <w:r>
        <w:rPr>
          <w:rFonts w:eastAsia="Calibri" w:cs="Calibri"/>
        </w:rPr>
        <w:t xml:space="preserve"> </w:t>
      </w:r>
      <w:r>
        <w:rPr/>
        <w:t>wel / ☐ niet onderworpen is aan een classificatieprocedure in de zin van de het Waals Erfgoedwetboek;</w:t>
      </w:r>
    </w:p>
    <w:p xmlns:wp14="http://schemas.microsoft.com/office/word/2010/wordml" w14:paraId="09A65153" wp14:textId="77777777">
      <w:pPr>
        <w:pStyle w:val="17LSCIBBullets"/>
        <w:numPr>
          <w:ilvl w:val="2"/>
          <w:numId w:val="3"/>
        </w:numPr>
        <w:bidi w:val="0"/>
        <w:jc w:val="left"/>
        <w:rPr/>
      </w:pPr>
      <w:r>
        <w:rPr/>
        <w:t>☐</w:t>
      </w:r>
      <w:r>
        <w:rPr>
          <w:rFonts w:eastAsia="Calibri" w:cs="Calibri"/>
        </w:rPr>
        <w:t xml:space="preserve"> </w:t>
      </w:r>
      <w:r>
        <w:rPr/>
        <w:t>wel / ☐ niet geklasseerd is in de zin van het Waals Erfgoedwetboek;</w:t>
      </w:r>
    </w:p>
    <w:p xmlns:wp14="http://schemas.microsoft.com/office/word/2010/wordml" w14:paraId="0F3B065F" wp14:textId="77777777">
      <w:pPr>
        <w:pStyle w:val="17LSCIBBullets"/>
        <w:numPr>
          <w:ilvl w:val="2"/>
          <w:numId w:val="3"/>
        </w:numPr>
        <w:bidi w:val="0"/>
        <w:jc w:val="left"/>
        <w:rPr/>
      </w:pPr>
      <w:r>
        <w:rPr/>
        <w:t>☐</w:t>
      </w:r>
      <w:r>
        <w:rPr>
          <w:rFonts w:eastAsia="Calibri" w:cs="Calibri"/>
        </w:rPr>
        <w:t xml:space="preserve"> </w:t>
      </w:r>
      <w:r>
        <w:rPr/>
        <w:t>wel / ☐ niet gelegen is in een beschermingsgebied van het Waals Erfgoedwetboek;</w:t>
      </w:r>
    </w:p>
    <w:p xmlns:wp14="http://schemas.microsoft.com/office/word/2010/wordml" w14:paraId="35F71E67" wp14:textId="77777777">
      <w:pPr>
        <w:pStyle w:val="17LSCIBBullets"/>
        <w:numPr>
          <w:ilvl w:val="2"/>
          <w:numId w:val="3"/>
        </w:numPr>
        <w:bidi w:val="0"/>
        <w:jc w:val="left"/>
        <w:rPr/>
      </w:pPr>
      <w:r>
        <w:rPr/>
        <w:t>☐</w:t>
      </w:r>
      <w:r>
        <w:rPr>
          <w:rFonts w:eastAsia="Calibri" w:cs="Calibri"/>
        </w:rPr>
        <w:t xml:space="preserve"> </w:t>
      </w:r>
      <w:r>
        <w:rPr/>
        <w:t>wel / ☐ niet opgenomen is op de archeologische kaart in de zin van het Waals Erfgoedwetboek;</w:t>
      </w:r>
    </w:p>
    <w:p xmlns:wp14="http://schemas.microsoft.com/office/word/2010/wordml" w14:paraId="77D79F8F" wp14:textId="77777777">
      <w:pPr>
        <w:pStyle w:val="17LSCIBBullets"/>
        <w:numPr>
          <w:ilvl w:val="2"/>
          <w:numId w:val="3"/>
        </w:numPr>
        <w:bidi w:val="0"/>
        <w:jc w:val="left"/>
        <w:rPr/>
      </w:pPr>
      <w:r>
        <w:rPr/>
        <w:t>☐</w:t>
      </w:r>
      <w:r>
        <w:rPr>
          <w:rFonts w:eastAsia="Calibri" w:cs="Calibri"/>
        </w:rPr>
        <w:t xml:space="preserve"> </w:t>
      </w:r>
      <w:r>
        <w:rPr/>
        <w:t>wel / ☐ niet opgenomen is met stippen in de gewestelijke inventaris van het erfgoed in de zin van het Waals Erfgoedwetboek;</w:t>
      </w:r>
    </w:p>
    <w:p xmlns:wp14="http://schemas.microsoft.com/office/word/2010/wordml" w14:paraId="7D22D3C5" wp14:textId="77777777">
      <w:pPr>
        <w:pStyle w:val="17LSCIBBullets"/>
        <w:numPr>
          <w:ilvl w:val="2"/>
          <w:numId w:val="3"/>
        </w:numPr>
        <w:bidi w:val="0"/>
        <w:jc w:val="left"/>
        <w:rPr/>
      </w:pPr>
      <w:r>
        <w:rPr/>
        <w:t>☐</w:t>
      </w:r>
      <w:r>
        <w:rPr>
          <w:rFonts w:eastAsia="Calibri" w:cs="Calibri"/>
        </w:rPr>
        <w:t xml:space="preserve"> </w:t>
      </w:r>
      <w:r>
        <w:rPr/>
        <w:t>wel / ☐ niet opgenomen is in de gemeentelijke inventaris in de zin van het Waals Erfgoedwetboek;</w:t>
      </w:r>
    </w:p>
    <w:p xmlns:wp14="http://schemas.microsoft.com/office/word/2010/wordml" w14:paraId="19CA8DB7" wp14:textId="77777777">
      <w:pPr>
        <w:pStyle w:val="17LSCIBBullets"/>
        <w:numPr>
          <w:ilvl w:val="2"/>
          <w:numId w:val="3"/>
        </w:numPr>
        <w:bidi w:val="0"/>
        <w:jc w:val="left"/>
        <w:rPr/>
      </w:pPr>
      <w:r>
        <w:rPr/>
        <w:t>☐</w:t>
      </w:r>
      <w:r>
        <w:rPr>
          <w:rFonts w:eastAsia="Calibri" w:cs="Calibri"/>
        </w:rPr>
        <w:t xml:space="preserve"> </w:t>
      </w:r>
      <w:r>
        <w:rPr/>
        <w:t>wel / ☐ niet deel uitmaakt van het klein volkspatrimonium dat voor de financiële tegemoetkoming van het Gewest in aanmerking komt of is gekomen in de zin van het Waals Erfgoedwetboek;</w:t>
      </w:r>
    </w:p>
    <w:p xmlns:wp14="http://schemas.microsoft.com/office/word/2010/wordml" w14:paraId="1DA802D1" wp14:textId="77777777">
      <w:pPr>
        <w:pStyle w:val="17LSCIBBullets"/>
        <w:numPr>
          <w:ilvl w:val="2"/>
          <w:numId w:val="3"/>
        </w:numPr>
        <w:bidi w:val="0"/>
        <w:jc w:val="left"/>
        <w:rPr/>
      </w:pPr>
      <w:r>
        <w:rPr/>
        <w:t>☐</w:t>
      </w:r>
      <w:r>
        <w:rPr>
          <w:rFonts w:eastAsia="Calibri" w:cs="Calibri"/>
        </w:rPr>
        <w:t xml:space="preserve"> </w:t>
      </w:r>
      <w:r>
        <w:rPr/>
        <w:t>wel/ ☐ niet uitgerust is met een installatie voor de zuivering van afvalwater;</w:t>
      </w:r>
    </w:p>
    <w:p xmlns:wp14="http://schemas.microsoft.com/office/word/2010/wordml" w14:paraId="05C898A6" wp14:textId="77777777">
      <w:pPr>
        <w:pStyle w:val="17LSCIBBullets"/>
        <w:numPr>
          <w:ilvl w:val="2"/>
          <w:numId w:val="3"/>
        </w:numPr>
        <w:bidi w:val="0"/>
        <w:jc w:val="left"/>
        <w:rPr/>
      </w:pPr>
      <w:r>
        <w:rPr/>
        <w:t>☐</w:t>
      </w:r>
      <w:r>
        <w:rPr>
          <w:rFonts w:eastAsia="Calibri" w:cs="Calibri"/>
        </w:rPr>
        <w:t xml:space="preserve"> </w:t>
      </w:r>
      <w:r>
        <w:rPr/>
        <w:t>wel/ ☐ niet uitgerust is met een toegang tot een weg die uitgerust is met water- en elektriciteitsleidingen, met een wegverharding en die voldoende breed is, rekening houdende met de ligging;</w:t>
      </w:r>
    </w:p>
    <w:p xmlns:wp14="http://schemas.microsoft.com/office/word/2010/wordml" w14:paraId="5E93AF99" wp14:textId="77777777">
      <w:pPr>
        <w:pStyle w:val="17LSCIBBullets"/>
        <w:numPr>
          <w:ilvl w:val="2"/>
          <w:numId w:val="3"/>
        </w:numPr>
        <w:bidi w:val="0"/>
        <w:jc w:val="left"/>
        <w:rPr/>
      </w:pPr>
      <w:r>
        <w:rPr/>
        <w:t>☐</w:t>
      </w:r>
      <w:r>
        <w:rPr>
          <w:rFonts w:eastAsia="Calibri" w:cs="Calibri"/>
        </w:rPr>
        <w:t xml:space="preserve"> </w:t>
      </w:r>
      <w:r>
        <w:rPr/>
        <w:t>wel / ☐ niet is blootgesteld aan een risico op een zwaar ongeval, aan een natuurrisico of grote geotechnische druk;</w:t>
      </w:r>
    </w:p>
    <w:p xmlns:wp14="http://schemas.microsoft.com/office/word/2010/wordml" w14:paraId="64A091F4" wp14:textId="77777777">
      <w:pPr>
        <w:pStyle w:val="17LSCIBBullets"/>
        <w:numPr>
          <w:ilvl w:val="2"/>
          <w:numId w:val="3"/>
        </w:numPr>
        <w:bidi w:val="0"/>
        <w:jc w:val="left"/>
        <w:rPr/>
      </w:pPr>
      <w:r>
        <w:rPr/>
        <w:t>☐</w:t>
      </w:r>
      <w:r>
        <w:rPr>
          <w:rFonts w:eastAsia="Calibri" w:cs="Calibri"/>
        </w:rPr>
        <w:t xml:space="preserve"> </w:t>
      </w:r>
      <w:r>
        <w:rPr/>
        <w:t>wel / ☐ niet is gelegen in een domaniaal of erkend natuurreservaat, een bosreservaat of een Natura 2000-locatie;</w:t>
      </w:r>
    </w:p>
    <w:p xmlns:wp14="http://schemas.microsoft.com/office/word/2010/wordml" w14:paraId="6C29FA19" wp14:textId="77777777">
      <w:pPr>
        <w:pStyle w:val="17LSCIBBullets"/>
        <w:numPr>
          <w:ilvl w:val="2"/>
          <w:numId w:val="3"/>
        </w:numPr>
        <w:bidi w:val="0"/>
        <w:jc w:val="left"/>
        <w:rPr/>
      </w:pPr>
      <w:r>
        <w:rPr/>
        <w:t>☐</w:t>
      </w:r>
      <w:r>
        <w:rPr>
          <w:rFonts w:eastAsia="Calibri" w:cs="Calibri"/>
        </w:rPr>
        <w:t xml:space="preserve"> </w:t>
      </w:r>
      <w:r>
        <w:rPr/>
        <w:t>wel / ☐ niet omvattende een wetenschappelijk waardevolle ondergrondse holte of een biologisch waardevol biologisch gebied in de zin van artikel D.IV. 57, 2° tot 4° van de CoDT;</w:t>
      </w:r>
    </w:p>
    <w:p xmlns:wp14="http://schemas.microsoft.com/office/word/2010/wordml" w14:paraId="28F21E9B" wp14:textId="77777777">
      <w:pPr>
        <w:pStyle w:val="17LSCIBBullets"/>
        <w:numPr>
          <w:ilvl w:val="2"/>
          <w:numId w:val="3"/>
        </w:numPr>
        <w:bidi w:val="0"/>
        <w:jc w:val="left"/>
        <w:rPr/>
      </w:pPr>
      <w:r>
        <w:rPr/>
        <w:t>☐</w:t>
      </w:r>
      <w:r>
        <w:rPr>
          <w:rFonts w:eastAsia="Calibri" w:cs="Calibri"/>
        </w:rPr>
        <w:t xml:space="preserve"> </w:t>
      </w:r>
      <w:r>
        <w:rPr/>
        <w:t>wel / ☐ niet is opgenomen in het plan voor permanente bewoning.</w:t>
      </w:r>
    </w:p>
    <w:p xmlns:wp14="http://schemas.microsoft.com/office/word/2010/wordml" w14:paraId="62199465" wp14:textId="77777777">
      <w:pPr>
        <w:pStyle w:val="17LSCIBBullets"/>
        <w:numPr>
          <w:ilvl w:val="0"/>
          <w:numId w:val="0"/>
        </w:numPr>
        <w:bidi w:val="0"/>
        <w:ind w:left="1440" w:right="0" w:hanging="0"/>
        <w:jc w:val="left"/>
        <w:rPr/>
      </w:pPr>
      <w:r>
        <w:rPr/>
      </w:r>
    </w:p>
    <w:p xmlns:wp14="http://schemas.microsoft.com/office/word/2010/wordml" w14:paraId="0DA123B1" wp14:textId="77777777">
      <w:pPr>
        <w:pStyle w:val="17LSCIBTextBody"/>
        <w:bidi w:val="0"/>
        <w:ind w:left="840" w:right="0" w:hanging="0"/>
        <w:jc w:val="left"/>
        <w:rPr/>
      </w:pPr>
      <w:r>
        <w:rPr/>
      </w:r>
    </w:p>
    <w:p xmlns:wp14="http://schemas.microsoft.com/office/word/2010/wordml" w14:paraId="737AF065" wp14:textId="77777777">
      <w:pPr>
        <w:pStyle w:val="17LSCIBTextBody"/>
        <w:bidi w:val="0"/>
        <w:ind w:left="840" w:right="0" w:hanging="0"/>
        <w:jc w:val="left"/>
        <w:rPr/>
      </w:pPr>
      <w:r>
        <w:rPr/>
        <w:t xml:space="preserve">Eventueel, andere inlichtingen opgenomen in het stedenbouwkundig attest n°1: </w:t>
      </w:r>
      <w:r>
        <w:rPr/>
        <w:tab/>
      </w:r>
    </w:p>
    <w:p xmlns:wp14="http://schemas.microsoft.com/office/word/2010/wordml" w14:paraId="4C4CEA3D" wp14:textId="77777777">
      <w:pPr>
        <w:pStyle w:val="17LSCIBTextBody"/>
        <w:bidi w:val="0"/>
        <w:ind w:left="840" w:right="0" w:hanging="0"/>
        <w:jc w:val="left"/>
        <w:rPr/>
      </w:pPr>
      <w:r>
        <w:rPr/>
        <w:tab/>
      </w:r>
    </w:p>
    <w:p xmlns:wp14="http://schemas.microsoft.com/office/word/2010/wordml" w14:paraId="50895670" wp14:textId="77777777">
      <w:pPr>
        <w:pStyle w:val="17LSCIBTextBody"/>
        <w:bidi w:val="0"/>
        <w:jc w:val="left"/>
        <w:rPr/>
      </w:pPr>
      <w:r>
        <w:rPr/>
      </w:r>
    </w:p>
    <w:p xmlns:wp14="http://schemas.microsoft.com/office/word/2010/wordml" w14:paraId="0B395239" wp14:textId="77777777">
      <w:pPr>
        <w:pStyle w:val="17LSCIBHeading3"/>
        <w:numPr>
          <w:ilvl w:val="2"/>
          <w:numId w:val="2"/>
        </w:numPr>
        <w:bidi w:val="0"/>
        <w:jc w:val="left"/>
        <w:rPr>
          <w:u w:val="single"/>
        </w:rPr>
      </w:pPr>
      <w:r>
        <w:rPr>
          <w:u w:val="single"/>
        </w:rPr>
        <w:t>Inbreuken op de wetgeving inzake ruimtelijke ordening.</w:t>
      </w:r>
    </w:p>
    <w:p xmlns:wp14="http://schemas.microsoft.com/office/word/2010/wordml" w14:paraId="38C1F859" wp14:textId="77777777">
      <w:pPr>
        <w:pStyle w:val="17LSCIBTextBody"/>
        <w:bidi w:val="0"/>
        <w:jc w:val="left"/>
        <w:rPr/>
      </w:pPr>
      <w:r>
        <w:rPr/>
      </w:r>
    </w:p>
    <w:p xmlns:wp14="http://schemas.microsoft.com/office/word/2010/wordml" w14:paraId="53D93CB8" wp14:textId="77777777">
      <w:pPr>
        <w:pStyle w:val="17LSCIBCheckboxes"/>
        <w:numPr>
          <w:ilvl w:val="0"/>
          <w:numId w:val="0"/>
        </w:numPr>
        <w:bidi w:val="0"/>
        <w:ind w:left="720" w:right="0" w:hanging="0"/>
        <w:jc w:val="left"/>
        <w:rPr/>
      </w:pPr>
      <w:r>
        <w:rPr/>
        <w:t>Keuzeclausules:</w:t>
      </w:r>
    </w:p>
    <w:p xmlns:wp14="http://schemas.microsoft.com/office/word/2010/wordml" w14:paraId="40D5FAEA" wp14:textId="77777777">
      <w:pPr>
        <w:pStyle w:val="17LSCIBCheckboxes"/>
        <w:numPr>
          <w:ilvl w:val="1"/>
          <w:numId w:val="4"/>
        </w:numPr>
        <w:bidi w:val="0"/>
        <w:jc w:val="left"/>
        <w:rPr>
          <w:u w:val="single"/>
        </w:rPr>
      </w:pPr>
      <w:r>
        <w:rPr>
          <w:u w:val="single"/>
        </w:rPr>
        <w:t>Ofwel:</w:t>
      </w:r>
    </w:p>
    <w:p xmlns:wp14="http://schemas.microsoft.com/office/word/2010/wordml" w14:paraId="5C7A0466" wp14:textId="77777777">
      <w:pPr>
        <w:pStyle w:val="17LSCIBCheckboxes"/>
        <w:numPr>
          <w:ilvl w:val="0"/>
          <w:numId w:val="0"/>
        </w:numPr>
        <w:bidi w:val="0"/>
        <w:ind w:left="1080" w:right="0" w:hanging="0"/>
        <w:jc w:val="left"/>
        <w:rPr/>
      </w:pPr>
      <w:r>
        <w:rPr/>
        <w:t xml:space="preserve">De verkoper verklaart dat er hem voor voorschreven onroerend goed </w:t>
      </w:r>
      <w:r>
        <w:rPr/>
        <w:tab/>
      </w:r>
      <w:r>
        <w:rPr/>
        <w:t>geen stedenbouwkundige inbreuken bekend zijn.</w:t>
      </w:r>
    </w:p>
    <w:p xmlns:wp14="http://schemas.microsoft.com/office/word/2010/wordml" w14:paraId="1CAD784E" wp14:textId="77777777">
      <w:pPr>
        <w:pStyle w:val="17LSCIBCheckboxes"/>
        <w:numPr>
          <w:ilvl w:val="1"/>
          <w:numId w:val="4"/>
        </w:numPr>
        <w:bidi w:val="0"/>
        <w:jc w:val="left"/>
        <w:rPr/>
      </w:pPr>
      <w:r>
        <w:rPr/>
        <w:t>Ofwel:</w:t>
      </w:r>
    </w:p>
    <w:p xmlns:wp14="http://schemas.microsoft.com/office/word/2010/wordml" w14:paraId="3305B0FD" wp14:textId="77777777">
      <w:pPr>
        <w:pStyle w:val="17LSCIBCheckboxes"/>
        <w:numPr>
          <w:ilvl w:val="0"/>
          <w:numId w:val="0"/>
        </w:numPr>
        <w:bidi w:val="0"/>
        <w:ind w:left="1080" w:right="0" w:hanging="0"/>
        <w:jc w:val="left"/>
        <w:rPr/>
      </w:pPr>
      <w:r>
        <w:rPr/>
        <w:t xml:space="preserve">De koper verklaart er van op de hoogte te zijn dat voor de opgerichte </w:t>
      </w:r>
      <w:r>
        <w:rPr/>
        <w:tab/>
      </w:r>
      <w:r>
        <w:rPr/>
        <w:t>constructies niet de vereiste vergunningen verkregen werden. De koper zal de verkoper in geen enkel opzicht kunnen aanspreken in dit verband aangezien hij met kennis van zaken koopt na te zijn ingelicht over de risico’s verbonden aan de aankoop van constructies die zonder vergunning zijn opgericht.</w:t>
      </w:r>
    </w:p>
    <w:p xmlns:wp14="http://schemas.microsoft.com/office/word/2010/wordml" w14:paraId="0C8FE7CE" wp14:textId="77777777">
      <w:pPr>
        <w:pStyle w:val="17LSCIBTextBody"/>
        <w:bidi w:val="0"/>
        <w:jc w:val="left"/>
        <w:rPr/>
      </w:pPr>
      <w:r>
        <w:rPr/>
      </w:r>
    </w:p>
    <w:p xmlns:wp14="http://schemas.microsoft.com/office/word/2010/wordml" w14:paraId="09849F0F" wp14:textId="77777777">
      <w:pPr>
        <w:pStyle w:val="17LSCIBHeading3"/>
        <w:numPr>
          <w:ilvl w:val="2"/>
          <w:numId w:val="2"/>
        </w:numPr>
        <w:bidi w:val="0"/>
        <w:jc w:val="left"/>
        <w:rPr>
          <w:u w:val="single"/>
        </w:rPr>
      </w:pPr>
      <w:r>
        <w:rPr>
          <w:u w:val="single"/>
        </w:rPr>
        <w:t>Rooilijn</w:t>
      </w:r>
    </w:p>
    <w:p xmlns:wp14="http://schemas.microsoft.com/office/word/2010/wordml" w14:paraId="41004F19" wp14:textId="77777777">
      <w:pPr>
        <w:pStyle w:val="17LSCIBHeading3"/>
        <w:numPr>
          <w:ilvl w:val="0"/>
          <w:numId w:val="0"/>
        </w:numPr>
        <w:bidi w:val="0"/>
        <w:ind w:left="720" w:right="0" w:hanging="0"/>
        <w:jc w:val="left"/>
        <w:rPr/>
      </w:pPr>
      <w:r>
        <w:rPr/>
      </w:r>
    </w:p>
    <w:p xmlns:wp14="http://schemas.microsoft.com/office/word/2010/wordml" w14:paraId="06CD9A28" wp14:textId="77777777">
      <w:pPr>
        <w:pStyle w:val="17LSCIBCheckboxes"/>
        <w:numPr>
          <w:ilvl w:val="0"/>
          <w:numId w:val="0"/>
        </w:numPr>
        <w:bidi w:val="0"/>
        <w:ind w:left="720" w:right="0" w:hanging="0"/>
        <w:jc w:val="left"/>
        <w:rPr/>
      </w:pPr>
      <w:r>
        <w:rPr/>
        <w:t>Keuzeclausules:</w:t>
      </w:r>
    </w:p>
    <w:p xmlns:wp14="http://schemas.microsoft.com/office/word/2010/wordml" w14:paraId="7C4C2085" wp14:textId="77777777">
      <w:pPr>
        <w:pStyle w:val="17LSCIBCheckboxes"/>
        <w:numPr>
          <w:ilvl w:val="1"/>
          <w:numId w:val="4"/>
        </w:numPr>
        <w:bidi w:val="0"/>
        <w:jc w:val="left"/>
        <w:rPr/>
      </w:pPr>
      <w:r>
        <w:rPr>
          <w:u w:val="single"/>
        </w:rPr>
        <w:t>Ofwel</w:t>
      </w:r>
      <w:r>
        <w:rPr/>
        <w:t>:</w:t>
      </w:r>
    </w:p>
    <w:p xmlns:wp14="http://schemas.microsoft.com/office/word/2010/wordml" w14:paraId="3E66040D" wp14:textId="77777777">
      <w:pPr>
        <w:pStyle w:val="17LSCIBCheckboxes"/>
        <w:numPr>
          <w:ilvl w:val="0"/>
          <w:numId w:val="0"/>
        </w:numPr>
        <w:bidi w:val="0"/>
        <w:ind w:left="1080" w:right="0" w:hanging="0"/>
        <w:jc w:val="left"/>
        <w:rPr/>
      </w:pPr>
      <w:r>
        <w:rPr/>
        <w:t>De verkoper verklaart dat het verkochte goed niet getroffen is door enige rooilijn.</w:t>
      </w:r>
    </w:p>
    <w:p xmlns:wp14="http://schemas.microsoft.com/office/word/2010/wordml" w14:paraId="5EDD9B1A" wp14:textId="77777777">
      <w:pPr>
        <w:pStyle w:val="17LSCIBCheckboxes"/>
        <w:numPr>
          <w:ilvl w:val="1"/>
          <w:numId w:val="4"/>
        </w:numPr>
        <w:bidi w:val="0"/>
        <w:jc w:val="left"/>
        <w:rPr/>
      </w:pPr>
      <w:r>
        <w:rPr>
          <w:u w:val="single"/>
        </w:rPr>
        <w:t>Ofwel</w:t>
      </w:r>
      <w:r>
        <w:rPr/>
        <w:t>:</w:t>
      </w:r>
    </w:p>
    <w:p xmlns:wp14="http://schemas.microsoft.com/office/word/2010/wordml" w14:paraId="2B9F1389" wp14:textId="77777777">
      <w:pPr>
        <w:pStyle w:val="17LSCIBCheckboxes"/>
        <w:numPr>
          <w:ilvl w:val="0"/>
          <w:numId w:val="0"/>
        </w:numPr>
        <w:bidi w:val="0"/>
        <w:ind w:left="1080" w:right="0" w:hanging="0"/>
        <w:jc w:val="left"/>
        <w:rPr/>
      </w:pPr>
      <w:r>
        <w:rPr/>
        <w:t xml:space="preserve">De verkoper verklaart dat het verkochte goed getroffen is met een rooilijn vastgelegd bij besluit van </w:t>
      </w:r>
      <w:r>
        <w:rPr/>
        <w:tab/>
      </w:r>
    </w:p>
    <w:p xmlns:wp14="http://schemas.microsoft.com/office/word/2010/wordml" w14:paraId="67C0C651" wp14:textId="77777777">
      <w:pPr>
        <w:pStyle w:val="17LSCIBCheckboxes"/>
        <w:numPr>
          <w:ilvl w:val="0"/>
          <w:numId w:val="0"/>
        </w:numPr>
        <w:bidi w:val="0"/>
        <w:ind w:left="1080" w:right="0" w:hanging="0"/>
        <w:jc w:val="left"/>
        <w:rPr/>
      </w:pPr>
      <w:r>
        <w:rPr/>
        <w:tab/>
      </w:r>
    </w:p>
    <w:p xmlns:wp14="http://schemas.microsoft.com/office/word/2010/wordml" w14:paraId="308D56CC" wp14:textId="77777777">
      <w:pPr>
        <w:pStyle w:val="17LSCIBTextBody"/>
        <w:bidi w:val="0"/>
        <w:ind w:left="0" w:right="0" w:hanging="0"/>
        <w:jc w:val="left"/>
        <w:rPr>
          <w:lang w:val="fr-FR"/>
        </w:rPr>
      </w:pPr>
      <w:r>
        <w:rPr>
          <w:lang w:val="fr-FR"/>
        </w:rPr>
      </w:r>
    </w:p>
    <w:p xmlns:wp14="http://schemas.microsoft.com/office/word/2010/wordml" w14:paraId="20E0E79A" wp14:textId="77777777">
      <w:pPr>
        <w:pStyle w:val="17LSCIBHeading2"/>
        <w:numPr>
          <w:ilvl w:val="1"/>
          <w:numId w:val="2"/>
        </w:numPr>
        <w:bidi w:val="0"/>
        <w:jc w:val="left"/>
        <w:rPr/>
      </w:pPr>
      <w:r>
        <w:rPr/>
        <w:t>Risicozone overstromingen</w:t>
      </w:r>
    </w:p>
    <w:p xmlns:wp14="http://schemas.microsoft.com/office/word/2010/wordml" w14:paraId="797E50C6" wp14:textId="77777777">
      <w:pPr>
        <w:pStyle w:val="17LSCIBHeading2"/>
        <w:numPr>
          <w:ilvl w:val="0"/>
          <w:numId w:val="0"/>
        </w:numPr>
        <w:bidi w:val="0"/>
        <w:ind w:left="576" w:right="0" w:hanging="0"/>
        <w:jc w:val="left"/>
        <w:rPr/>
      </w:pPr>
      <w:r>
        <w:rPr/>
      </w:r>
    </w:p>
    <w:p xmlns:wp14="http://schemas.microsoft.com/office/word/2010/wordml" w14:paraId="44C1DFF4" wp14:textId="77777777">
      <w:pPr>
        <w:pStyle w:val="17LSCIBTextBody"/>
        <w:bidi w:val="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7B04FA47" wp14:textId="77777777">
      <w:pPr>
        <w:pStyle w:val="17LSCIBHeading2"/>
        <w:numPr>
          <w:ilvl w:val="0"/>
          <w:numId w:val="0"/>
        </w:numPr>
        <w:bidi w:val="0"/>
        <w:ind w:left="576" w:right="0" w:hanging="0"/>
        <w:jc w:val="left"/>
        <w:rPr/>
      </w:pPr>
      <w:r>
        <w:rPr/>
      </w:r>
    </w:p>
    <w:p xmlns:wp14="http://schemas.microsoft.com/office/word/2010/wordml" w14:paraId="1A8DD3D1" wp14:textId="77777777">
      <w:pPr>
        <w:pStyle w:val="17LSCIBHeading2"/>
        <w:numPr>
          <w:ilvl w:val="1"/>
          <w:numId w:val="2"/>
        </w:numPr>
        <w:bidi w:val="0"/>
        <w:jc w:val="left"/>
        <w:rPr/>
      </w:pPr>
      <w:r>
        <w:rPr/>
        <w:t xml:space="preserve">Stookolietanks </w:t>
      </w:r>
    </w:p>
    <w:p xmlns:wp14="http://schemas.microsoft.com/office/word/2010/wordml" w14:paraId="568C698B" wp14:textId="77777777">
      <w:pPr>
        <w:pStyle w:val="17LSCIBTextBody"/>
        <w:bidi w:val="0"/>
        <w:jc w:val="left"/>
        <w:rPr/>
      </w:pPr>
      <w:r>
        <w:rPr/>
      </w:r>
    </w:p>
    <w:p xmlns:wp14="http://schemas.microsoft.com/office/word/2010/wordml" w14:paraId="5689508D"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Bij het verkochte onroerend goed hoort een stookolietank met een opslagcapaciteit hoger dan of gelijk aan 3.000 liter, zoals bedoeld in het besluit van de Waalse Regering van 17 juli 2003: ☐ ja / ☐ nee</w:t>
      </w:r>
    </w:p>
    <w:p xmlns:wp14="http://schemas.microsoft.com/office/word/2010/wordml" w14:paraId="41FFD9A8"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 xml:space="preserve">In voorkomend geval is er ☐ een / ☐ geen inspectie- en/of dichtheidsattest voorhanden. </w:t>
      </w:r>
    </w:p>
    <w:p xmlns:wp14="http://schemas.microsoft.com/office/word/2010/wordml" w14:paraId="1A939487"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69D7BE8E"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De tank respecteert de bestaande regelgeving: ☐ ja / ☐ nee</w:t>
      </w:r>
    </w:p>
    <w:p xmlns:wp14="http://schemas.microsoft.com/office/word/2010/wordml" w14:paraId="6AA258D8"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0BB0E29A" wp14:textId="77777777">
      <w:pPr>
        <w:pStyle w:val="17LSCIBTextBody"/>
        <w:bidi w:val="0"/>
        <w:jc w:val="left"/>
        <w:rPr/>
      </w:pPr>
      <w:r>
        <w:rPr>
          <w:rFonts w:ascii="Calibri;sans-serif" w:hAnsi="Calibri;sans-serif" w:cs="Calibri;sans-serif"/>
          <w:sz w:val="22"/>
          <w:shd w:val="clear" w:fill="auto"/>
        </w:rPr>
        <w:t>Bijkomende informatie over de stookolietank gekend door de verkoper (bovengrondse of ondergrondse stookolietank, plaatsingsjaar, wel of niet onderworpen aan vergunning, datum en voorwaarden van de eventuele vergunning, enz.)</w:t>
      </w:r>
      <w:r>
        <w:rPr>
          <w:shd w:val="clear" w:fill="auto"/>
        </w:rPr>
        <w:t xml:space="preserve">  </w:t>
      </w:r>
      <w:r>
        <w:rPr>
          <w:shd w:val="clear" w:fill="auto"/>
        </w:rPr>
        <w:tab/>
      </w:r>
      <w:r>
        <w:rPr>
          <w:shd w:val="clear" w:fill="auto"/>
        </w:rPr>
        <w:br/>
      </w:r>
      <w:r>
        <w:rPr/>
        <w:tab/>
      </w:r>
    </w:p>
    <w:p xmlns:wp14="http://schemas.microsoft.com/office/word/2010/wordml" w14:paraId="6FFBD3EC" wp14:textId="77777777">
      <w:pPr>
        <w:pStyle w:val="17LSCIBHeading2"/>
        <w:numPr>
          <w:ilvl w:val="0"/>
          <w:numId w:val="0"/>
        </w:numPr>
        <w:bidi w:val="0"/>
        <w:ind w:left="576" w:right="0" w:hanging="0"/>
        <w:jc w:val="left"/>
        <w:rPr/>
      </w:pPr>
      <w:r>
        <w:rPr/>
      </w:r>
    </w:p>
    <w:p xmlns:wp14="http://schemas.microsoft.com/office/word/2010/wordml" w14:paraId="164B4ED7" wp14:textId="77777777">
      <w:pPr>
        <w:pStyle w:val="17LSCIBHeading2"/>
        <w:numPr>
          <w:ilvl w:val="1"/>
          <w:numId w:val="2"/>
        </w:numPr>
        <w:bidi w:val="0"/>
        <w:jc w:val="left"/>
        <w:rPr/>
      </w:pPr>
      <w:r>
        <w:rPr/>
        <w:t>Postinterventiedossier</w:t>
      </w:r>
    </w:p>
    <w:p xmlns:wp14="http://schemas.microsoft.com/office/word/2010/wordml" w14:paraId="30DCCCAD" wp14:textId="77777777">
      <w:pPr>
        <w:pStyle w:val="17LSCIBHeading2"/>
        <w:numPr>
          <w:ilvl w:val="0"/>
          <w:numId w:val="0"/>
        </w:numPr>
        <w:bidi w:val="0"/>
        <w:ind w:left="576" w:right="0" w:hanging="0"/>
        <w:jc w:val="left"/>
        <w:rPr/>
      </w:pPr>
      <w:r>
        <w:rPr/>
      </w:r>
    </w:p>
    <w:p xmlns:wp14="http://schemas.microsoft.com/office/word/2010/wordml" w14:paraId="35699DA3" wp14:textId="77777777">
      <w:pPr>
        <w:pStyle w:val="17LSCIBHeading2"/>
        <w:numPr>
          <w:ilvl w:val="0"/>
          <w:numId w:val="0"/>
        </w:numPr>
        <w:bidi w:val="0"/>
        <w:ind w:left="576" w:right="0" w:hanging="0"/>
        <w:jc w:val="left"/>
        <w:rPr/>
      </w:pPr>
      <w:r>
        <w:rPr/>
        <w:t>Keuzeclausules:</w:t>
      </w:r>
    </w:p>
    <w:p xmlns:wp14="http://schemas.microsoft.com/office/word/2010/wordml" w14:paraId="0D98B85F" wp14:textId="77777777">
      <w:pPr>
        <w:pStyle w:val="17LSCIBCheckboxes"/>
        <w:numPr>
          <w:ilvl w:val="1"/>
          <w:numId w:val="4"/>
        </w:numPr>
        <w:bidi w:val="0"/>
        <w:jc w:val="left"/>
        <w:rPr>
          <w:u w:val="single"/>
        </w:rPr>
      </w:pPr>
      <w:r>
        <w:rPr>
          <w:u w:val="single"/>
        </w:rPr>
        <w:t>Ofwel:</w:t>
      </w:r>
    </w:p>
    <w:p xmlns:wp14="http://schemas.microsoft.com/office/word/2010/wordml" w14:paraId="691A7204" wp14:textId="77777777">
      <w:pPr>
        <w:pStyle w:val="17LSCIBCheckboxes"/>
        <w:numPr>
          <w:ilvl w:val="0"/>
          <w:numId w:val="0"/>
        </w:numPr>
        <w:bidi w:val="0"/>
        <w:ind w:left="1080" w:right="0" w:hanging="0"/>
        <w:jc w:val="left"/>
        <w:rPr/>
      </w:pPr>
      <w:r>
        <w:rPr/>
        <w:t xml:space="preserve">De verkoper verklaart dat voor het verkocht onroerend goed volgens de wettelijke bepalingen nog geen postinterventiedossier dient aanwezig te zijn. </w:t>
      </w:r>
    </w:p>
    <w:p xmlns:wp14="http://schemas.microsoft.com/office/word/2010/wordml" w14:paraId="50ED92EC" wp14:textId="77777777">
      <w:pPr>
        <w:pStyle w:val="17LSCIBCheckboxes"/>
        <w:numPr>
          <w:ilvl w:val="1"/>
          <w:numId w:val="4"/>
        </w:numPr>
        <w:bidi w:val="0"/>
        <w:jc w:val="left"/>
        <w:rPr>
          <w:u w:val="single"/>
        </w:rPr>
      </w:pPr>
      <w:r>
        <w:rPr>
          <w:u w:val="single"/>
        </w:rPr>
        <w:t>Ofwel:</w:t>
      </w:r>
    </w:p>
    <w:p xmlns:wp14="http://schemas.microsoft.com/office/word/2010/wordml" w14:paraId="5D1F2249" wp14:textId="77777777">
      <w:pPr>
        <w:pStyle w:val="17LSCIBCheckboxes"/>
        <w:numPr>
          <w:ilvl w:val="0"/>
          <w:numId w:val="0"/>
        </w:numPr>
        <w:bidi w:val="0"/>
        <w:ind w:left="1080" w:right="0" w:hanging="0"/>
        <w:jc w:val="left"/>
        <w:rPr/>
      </w:pPr>
      <w:r>
        <w:rPr/>
        <w:t>De verkoper verklaart dat het verkochte goed valt onder de wettelijke bepalingen in verband met het postinterventiedossier. Dit dossier zal uiterlijk bij het verlijden van de notariële akte worden overgemaakt aan de koper. Partijen worden er op gewezen dat zij deze overdracht in de verkoopakte zullen dienen te bevestigen.</w:t>
      </w:r>
    </w:p>
    <w:p xmlns:wp14="http://schemas.microsoft.com/office/word/2010/wordml" w14:paraId="36AF6883" wp14:textId="77777777">
      <w:pPr>
        <w:pStyle w:val="17LSCIBCheckboxes"/>
        <w:numPr>
          <w:ilvl w:val="0"/>
          <w:numId w:val="0"/>
        </w:numPr>
        <w:bidi w:val="0"/>
        <w:ind w:left="1080" w:right="0" w:hanging="0"/>
        <w:jc w:val="left"/>
        <w:rPr/>
      </w:pPr>
      <w:r>
        <w:rPr/>
      </w:r>
    </w:p>
    <w:p xmlns:wp14="http://schemas.microsoft.com/office/word/2010/wordml" w14:paraId="36694E87" wp14:textId="77777777">
      <w:pPr>
        <w:pStyle w:val="17LSCIBCheckboxes"/>
        <w:numPr>
          <w:ilvl w:val="1"/>
          <w:numId w:val="4"/>
        </w:numPr>
        <w:bidi w:val="0"/>
        <w:jc w:val="left"/>
        <w:rPr>
          <w:u w:val="single"/>
        </w:rPr>
      </w:pPr>
      <w:r>
        <w:rPr>
          <w:u w:val="single"/>
        </w:rPr>
        <w:t>Ofwel:</w:t>
      </w:r>
    </w:p>
    <w:p xmlns:wp14="http://schemas.microsoft.com/office/word/2010/wordml" w14:paraId="5610FD26" wp14:textId="77777777">
      <w:pPr>
        <w:pStyle w:val="17LSCIBCheckboxes"/>
        <w:numPr>
          <w:ilvl w:val="0"/>
          <w:numId w:val="0"/>
        </w:numPr>
        <w:bidi w:val="0"/>
        <w:ind w:left="1080" w:right="0" w:hanging="0"/>
        <w:jc w:val="left"/>
        <w:rPr/>
      </w:pPr>
      <w:r>
        <w:rPr/>
        <w:t xml:space="preserve">De verkoper verklaart dat het verkochte goed valt onder de wettelijke bepalingen in verband met het postinterventiedossier. Dit dossier is nog in opmaak en zal door de bouwcoördinator overgemaakt worden aan de eigenaar na de definitieve oplevering. </w:t>
      </w:r>
    </w:p>
    <w:p xmlns:wp14="http://schemas.microsoft.com/office/word/2010/wordml" w14:paraId="38272E91" wp14:textId="77777777">
      <w:pPr>
        <w:pStyle w:val="17LSCIBCheckboxes"/>
        <w:numPr>
          <w:ilvl w:val="0"/>
          <w:numId w:val="0"/>
        </w:numPr>
        <w:bidi w:val="0"/>
        <w:ind w:left="1080" w:right="0" w:hanging="0"/>
        <w:jc w:val="left"/>
        <w:rPr/>
      </w:pPr>
      <w:r>
        <w:rPr/>
        <w:t xml:space="preserve">Als bouwcoördinator werd aangesteld: </w:t>
      </w:r>
      <w:r>
        <w:rPr/>
        <w:tab/>
      </w:r>
    </w:p>
    <w:p xmlns:wp14="http://schemas.microsoft.com/office/word/2010/wordml" w14:paraId="76375AC0" wp14:textId="77777777">
      <w:pPr>
        <w:pStyle w:val="17LSCIBCheckboxes"/>
        <w:numPr>
          <w:ilvl w:val="1"/>
          <w:numId w:val="4"/>
        </w:numPr>
        <w:bidi w:val="0"/>
        <w:jc w:val="left"/>
        <w:rPr>
          <w:u w:val="single"/>
        </w:rPr>
      </w:pPr>
      <w:r>
        <w:rPr>
          <w:u w:val="single"/>
        </w:rPr>
        <w:t>Ofwel:</w:t>
      </w:r>
    </w:p>
    <w:p xmlns:wp14="http://schemas.microsoft.com/office/word/2010/wordml" w14:paraId="4EF0F7D7" wp14:textId="77777777">
      <w:pPr>
        <w:pStyle w:val="17LSCIBCheckboxes"/>
        <w:numPr>
          <w:ilvl w:val="0"/>
          <w:numId w:val="0"/>
        </w:numPr>
        <w:bidi w:val="0"/>
        <w:ind w:left="1080" w:right="0" w:hanging="0"/>
        <w:jc w:val="left"/>
        <w:rPr/>
      </w:pPr>
      <w:r>
        <w:rPr/>
        <w:t>De verkoper verklaart dat er voor voorschreven onroerend goed geen postinterventiedossier werd opgesteld, alhoewel dit wettelijk verplicht was. De koper neemt alle aansprakelijkheid dienaangaande voor zijn rekening, ter volledige vrijwaring van de verkoper.</w:t>
      </w:r>
    </w:p>
    <w:p xmlns:wp14="http://schemas.microsoft.com/office/word/2010/wordml" w14:paraId="54C529ED" wp14:textId="77777777">
      <w:pPr>
        <w:pStyle w:val="17LSCIBTextBody"/>
        <w:bidi w:val="0"/>
        <w:jc w:val="left"/>
        <w:rPr/>
      </w:pPr>
      <w:r>
        <w:rPr/>
      </w:r>
    </w:p>
    <w:p xmlns:wp14="http://schemas.microsoft.com/office/word/2010/wordml" w14:paraId="1C0157D6" wp14:textId="77777777">
      <w:pPr>
        <w:pStyle w:val="17LSCIBTextBody"/>
        <w:bidi w:val="0"/>
        <w:jc w:val="left"/>
        <w:rPr/>
      </w:pPr>
      <w:r>
        <w:rPr/>
      </w:r>
    </w:p>
    <w:p xmlns:wp14="http://schemas.microsoft.com/office/word/2010/wordml" w14:paraId="3691E7B2" wp14:textId="77777777">
      <w:pPr>
        <w:pStyle w:val="17LSCIBTextBody"/>
        <w:bidi w:val="0"/>
        <w:jc w:val="left"/>
        <w:rPr/>
      </w:pPr>
      <w:r>
        <w:rPr/>
      </w:r>
    </w:p>
    <w:p xmlns:wp14="http://schemas.microsoft.com/office/word/2010/wordml" w14:paraId="526770CE" wp14:textId="77777777">
      <w:pPr>
        <w:pStyle w:val="17LSStandard"/>
        <w:bidi w:val="0"/>
        <w:jc w:val="left"/>
        <w:rPr/>
      </w:pPr>
      <w:r>
        <w:rPr/>
      </w:r>
    </w:p>
    <w:p xmlns:wp14="http://schemas.microsoft.com/office/word/2010/wordml" w14:paraId="5BC312DC" wp14:textId="77777777">
      <w:pPr>
        <w:pStyle w:val="17LSCIBHeading2"/>
        <w:numPr>
          <w:ilvl w:val="1"/>
          <w:numId w:val="2"/>
        </w:numPr>
        <w:bidi w:val="0"/>
        <w:jc w:val="left"/>
        <w:rPr/>
      </w:pPr>
      <w:r>
        <w:rPr/>
        <w:t>Elektrische Installaties</w:t>
      </w:r>
    </w:p>
    <w:p xmlns:wp14="http://schemas.microsoft.com/office/word/2010/wordml" w14:paraId="7CBEED82" wp14:textId="77777777">
      <w:pPr>
        <w:pStyle w:val="17LSStandard"/>
        <w:bidi w:val="0"/>
        <w:jc w:val="left"/>
        <w:rPr/>
      </w:pPr>
      <w:r>
        <w:rPr/>
      </w:r>
    </w:p>
    <w:p xmlns:wp14="http://schemas.microsoft.com/office/word/2010/wordml" w14:paraId="2E248C2C" wp14:textId="77777777">
      <w:pPr>
        <w:pStyle w:val="17LSStandard"/>
        <w:bidi w:val="0"/>
        <w:jc w:val="left"/>
        <w:rPr/>
      </w:pPr>
      <w:r>
        <w:rPr/>
        <w:t>Het pand, voorwerp van huidige overeenkomst, beschikt over een elektrische installatie.  De verkoper erkent uitdrukkelijk dat de keuring van de desbetreffende installatie niet ouder is dan 5 jaar. De verkoper overhandigt het keuringsverslag aan de koper. Het verslag dateert van: .............................................................................................................................................</w:t>
      </w:r>
      <w:r>
        <w:rPr/>
        <w:br/>
      </w:r>
      <w:r>
        <w:rPr/>
        <w:t>De koper verklaart dit verslag te hebben ontvangen.</w:t>
      </w:r>
    </w:p>
    <w:p xmlns:wp14="http://schemas.microsoft.com/office/word/2010/wordml" w14:paraId="6E36661F" wp14:textId="77777777">
      <w:pPr>
        <w:pStyle w:val="17LSCIBTextBody"/>
        <w:bidi w:val="0"/>
        <w:jc w:val="left"/>
        <w:rPr/>
      </w:pPr>
      <w:r>
        <w:rPr/>
      </w:r>
    </w:p>
    <w:p xmlns:wp14="http://schemas.microsoft.com/office/word/2010/wordml" w14:paraId="38645DC7" wp14:textId="77777777">
      <w:pPr>
        <w:pStyle w:val="17LSCIBTextBody"/>
        <w:bidi w:val="0"/>
        <w:jc w:val="left"/>
        <w:rPr>
          <w:shd w:val="clear" w:fill="auto"/>
        </w:rPr>
      </w:pPr>
      <w:r>
        <w:rPr>
          <w:shd w:val="clear" w:fill="auto"/>
        </w:rPr>
      </w:r>
    </w:p>
    <w:p xmlns:wp14="http://schemas.microsoft.com/office/word/2010/wordml" w14:paraId="758E9232" wp14:textId="77777777">
      <w:pPr>
        <w:pStyle w:val="17LSCIBHeading2"/>
        <w:numPr>
          <w:ilvl w:val="1"/>
          <w:numId w:val="2"/>
        </w:numPr>
        <w:bidi w:val="0"/>
        <w:jc w:val="left"/>
        <w:rPr>
          <w:shd w:val="clear" w:fill="auto"/>
        </w:rPr>
      </w:pPr>
      <w:r>
        <w:rPr>
          <w:shd w:val="clear" w:fill="auto"/>
        </w:rPr>
        <w:t>EPB-certificaat</w:t>
      </w:r>
    </w:p>
    <w:p xmlns:wp14="http://schemas.microsoft.com/office/word/2010/wordml" w14:paraId="170317F2" wp14:textId="77777777">
      <w:pPr>
        <w:pStyle w:val="17LSCIBHeading2"/>
        <w:numPr>
          <w:ilvl w:val="0"/>
          <w:numId w:val="0"/>
        </w:numPr>
        <w:bidi w:val="0"/>
        <w:ind w:left="576" w:right="0" w:hanging="0"/>
        <w:jc w:val="left"/>
        <w:rPr>
          <w:shd w:val="clear" w:fill="auto"/>
        </w:rPr>
      </w:pPr>
      <w:r>
        <w:rPr>
          <w:shd w:val="clear" w:fill="auto"/>
        </w:rPr>
        <w:t>Keuzeclausule:</w:t>
      </w:r>
    </w:p>
    <w:p xmlns:wp14="http://schemas.microsoft.com/office/word/2010/wordml" w14:paraId="135E58C4" wp14:textId="77777777">
      <w:pPr>
        <w:pStyle w:val="17LSCIBTextBody"/>
        <w:bidi w:val="0"/>
        <w:spacing w:before="0" w:after="0"/>
        <w:contextualSpacing/>
        <w:jc w:val="left"/>
        <w:rPr/>
      </w:pPr>
      <w:r>
        <w:rPr/>
      </w:r>
    </w:p>
    <w:p xmlns:wp14="http://schemas.microsoft.com/office/word/2010/wordml" w14:paraId="4D9776C6" wp14:textId="77777777">
      <w:pPr>
        <w:pStyle w:val="17LSCIBCheckboxes"/>
        <w:numPr>
          <w:ilvl w:val="1"/>
          <w:numId w:val="4"/>
        </w:numPr>
        <w:bidi w:val="0"/>
        <w:jc w:val="left"/>
        <w:rPr/>
      </w:pPr>
      <w:r>
        <w:rPr/>
        <w:t xml:space="preserve">De verkoper beschikt over een EPB-certificaat met code (certificaatnummer) </w:t>
      </w:r>
      <w:r>
        <w:rPr/>
        <w:tab/>
      </w:r>
    </w:p>
    <w:p xmlns:wp14="http://schemas.microsoft.com/office/word/2010/wordml" w14:paraId="588AEABC" wp14:textId="77777777">
      <w:pPr>
        <w:pStyle w:val="17LSCIBCheckboxes"/>
        <w:numPr>
          <w:ilvl w:val="0"/>
          <w:numId w:val="0"/>
        </w:numPr>
        <w:bidi w:val="0"/>
        <w:ind w:left="1080" w:right="0" w:hanging="0"/>
        <w:jc w:val="left"/>
        <w:rPr/>
      </w:pPr>
      <w:r>
        <w:rPr/>
        <w:t xml:space="preserve">opgesteld op  </w:t>
      </w:r>
      <w:r>
        <w:rPr/>
        <w:tab/>
      </w:r>
    </w:p>
    <w:p xmlns:wp14="http://schemas.microsoft.com/office/word/2010/wordml" w14:paraId="62EBF9A1" wp14:textId="77777777">
      <w:pPr>
        <w:pStyle w:val="17LSCIBCheckboxes"/>
        <w:numPr>
          <w:ilvl w:val="0"/>
          <w:numId w:val="0"/>
        </w:numPr>
        <w:bidi w:val="0"/>
        <w:ind w:left="720" w:right="0" w:hanging="0"/>
        <w:jc w:val="left"/>
        <w:rPr/>
      </w:pPr>
      <w:r>
        <w:rPr/>
      </w:r>
    </w:p>
    <w:p xmlns:wp14="http://schemas.microsoft.com/office/word/2010/wordml" w14:paraId="244083D1" wp14:textId="77777777">
      <w:pPr>
        <w:pStyle w:val="17LSCIBCheckboxes"/>
        <w:numPr>
          <w:ilvl w:val="1"/>
          <w:numId w:val="4"/>
        </w:numPr>
        <w:bidi w:val="0"/>
        <w:jc w:val="left"/>
        <w:rPr/>
      </w:pPr>
      <w:r>
        <w:rPr/>
        <w:t>Het onroerend goed is gekocht met de bedoeling om te worden afgebroken, zodat de verkoper niet over een certificaat beschikt. Aan de verkoopovereenkomst wordt het ontvangstbewijs aangehecht van de neerlegging van de aanvraag tot afbraak van het verkochte goed.</w:t>
      </w:r>
    </w:p>
    <w:p xmlns:wp14="http://schemas.microsoft.com/office/word/2010/wordml" w14:paraId="0C6C2CD5" wp14:textId="77777777">
      <w:pPr>
        <w:pStyle w:val="17LSCIBCheckboxes"/>
        <w:numPr>
          <w:ilvl w:val="0"/>
          <w:numId w:val="0"/>
        </w:numPr>
        <w:bidi w:val="0"/>
        <w:ind w:left="720" w:right="0" w:hanging="0"/>
        <w:jc w:val="left"/>
        <w:rPr/>
      </w:pPr>
      <w:r>
        <w:rPr/>
      </w:r>
    </w:p>
    <w:p xmlns:wp14="http://schemas.microsoft.com/office/word/2010/wordml" w14:paraId="702BB159" wp14:textId="77777777">
      <w:pPr>
        <w:pStyle w:val="17LSCIBCheckboxes"/>
        <w:numPr>
          <w:ilvl w:val="1"/>
          <w:numId w:val="4"/>
        </w:numPr>
        <w:bidi w:val="0"/>
        <w:jc w:val="left"/>
        <w:rPr/>
      </w:pPr>
      <w:r>
        <w:rPr/>
        <w:t>[</w:t>
      </w:r>
      <w:r>
        <w:rPr>
          <w:i/>
          <w:iCs/>
        </w:rPr>
        <w:t>voor een nieuwbouw (die het voorwerp uitmaakt van bouwwerken) als het EPB-certificaat nog niet beschikbaar is</w:t>
      </w:r>
      <w:r>
        <w:rPr/>
        <w:t>]: De verkoper beschikt over een tussentijds verslag opgemaakt door een EPB-verslaggever opgesteld op …………… dat wordt toegevoegd aan de huidige overeenkomst. De hoedanigheid van de EPB-aangever mbt het verkochte goed wordt overgemaakt aan de koper hetgeen zal worden overgemaakt door de partijen gezamenlijk aan de administratie.</w:t>
      </w:r>
    </w:p>
    <w:p xmlns:wp14="http://schemas.microsoft.com/office/word/2010/wordml" w14:paraId="709E88E4" wp14:textId="77777777">
      <w:pPr>
        <w:pStyle w:val="17LSCIBTextBody"/>
        <w:bidi w:val="0"/>
        <w:jc w:val="left"/>
        <w:rPr>
          <w:shd w:val="clear" w:fill="auto"/>
        </w:rPr>
      </w:pPr>
      <w:r>
        <w:rPr>
          <w:shd w:val="clear" w:fill="auto"/>
        </w:rPr>
      </w:r>
    </w:p>
    <w:p xmlns:wp14="http://schemas.microsoft.com/office/word/2010/wordml" w14:paraId="0FE209F3" wp14:textId="77777777">
      <w:pPr>
        <w:pStyle w:val="17LSCIBTextBody"/>
        <w:bidi w:val="0"/>
        <w:jc w:val="left"/>
        <w:rPr>
          <w:shd w:val="clear" w:fill="auto"/>
        </w:rPr>
      </w:pPr>
      <w:r>
        <w:rPr>
          <w:shd w:val="clear" w:fill="auto"/>
        </w:rPr>
        <w:t>Een kopie ☐ van dit EPB-certificaat / ☐ van dit tussentijds verslag werd overhandigd aan de koper, die verklaart van de inhoud kennis te hebben genomen. Het origineel zal aan de koper overhandigd worden bij het ondertekenen van de notariële akte.</w:t>
      </w:r>
    </w:p>
    <w:p xmlns:wp14="http://schemas.microsoft.com/office/word/2010/wordml" w14:paraId="508C98E9" wp14:textId="77777777">
      <w:pPr>
        <w:pStyle w:val="17LSCIBTextBody"/>
        <w:bidi w:val="0"/>
        <w:jc w:val="left"/>
        <w:rPr>
          <w:shd w:val="clear" w:fill="auto"/>
        </w:rPr>
      </w:pPr>
      <w:r>
        <w:rPr>
          <w:shd w:val="clear" w:fill="auto"/>
        </w:rPr>
      </w:r>
    </w:p>
    <w:p xmlns:wp14="http://schemas.microsoft.com/office/word/2010/wordml" w14:paraId="6DA2A363" wp14:textId="77777777">
      <w:pPr>
        <w:pStyle w:val="17LSCIBTextBody"/>
        <w:bidi w:val="0"/>
        <w:jc w:val="left"/>
        <w:rPr>
          <w:shd w:val="clear" w:fill="auto"/>
        </w:rPr>
      </w:pPr>
      <w:r>
        <w:rPr>
          <w:shd w:val="clear" w:fill="auto"/>
        </w:rPr>
        <w:t xml:space="preserve">De koper bevestigt dat het EPB-certificaat een louter informatief document is dat niet als een essentieel of doorslaggevend element wordt beschouwd om onderhavige overeenkomst te sluiten. </w:t>
      </w:r>
    </w:p>
    <w:p xmlns:wp14="http://schemas.microsoft.com/office/word/2010/wordml" w14:paraId="779F8E76" wp14:textId="77777777">
      <w:pPr>
        <w:pStyle w:val="17LSCIBTextBody"/>
        <w:bidi w:val="0"/>
        <w:jc w:val="left"/>
        <w:rPr>
          <w:shd w:val="clear" w:fill="auto"/>
        </w:rPr>
      </w:pPr>
      <w:r>
        <w:rPr>
          <w:shd w:val="clear" w:fill="auto"/>
        </w:rPr>
      </w:r>
    </w:p>
    <w:p xmlns:wp14="http://schemas.microsoft.com/office/word/2010/wordml" w14:paraId="0A0297CD" wp14:textId="77777777">
      <w:pPr>
        <w:pStyle w:val="17LSCIBTextBody"/>
        <w:bidi w:val="0"/>
        <w:jc w:val="left"/>
        <w:rPr>
          <w:shd w:val="clear" w:fill="auto"/>
        </w:rPr>
      </w:pPr>
      <w:r>
        <w:rPr>
          <w:shd w:val="clear" w:fill="auto"/>
        </w:rPr>
        <w:t>In geen geval zal de koper aanspraak kunnen maken op prijsvermindering of uitvoering van aanpassingswerken op kosten van de verkoper ingevolge de informatie verstrekt in het EPB-certificaat.</w:t>
      </w:r>
    </w:p>
    <w:p xmlns:wp14="http://schemas.microsoft.com/office/word/2010/wordml" w14:paraId="7818863E" wp14:textId="77777777">
      <w:pPr>
        <w:pStyle w:val="17LSCIBTextBody"/>
        <w:bidi w:val="0"/>
        <w:jc w:val="left"/>
        <w:rPr/>
      </w:pPr>
      <w:r>
        <w:rPr/>
      </w:r>
    </w:p>
    <w:p xmlns:wp14="http://schemas.microsoft.com/office/word/2010/wordml" w14:paraId="44F69B9A" wp14:textId="77777777">
      <w:pPr>
        <w:pStyle w:val="17LSCIBTextBody"/>
        <w:bidi w:val="0"/>
        <w:jc w:val="left"/>
        <w:rPr/>
      </w:pPr>
      <w:r>
        <w:rPr/>
      </w:r>
    </w:p>
    <w:p xmlns:wp14="http://schemas.microsoft.com/office/word/2010/wordml" w14:paraId="51135931" wp14:textId="77777777">
      <w:pPr>
        <w:pStyle w:val="17LSCIBHeading2"/>
        <w:numPr>
          <w:ilvl w:val="1"/>
          <w:numId w:val="2"/>
        </w:numPr>
        <w:bidi w:val="0"/>
        <w:jc w:val="left"/>
        <w:rPr/>
      </w:pPr>
      <w:r>
        <w:rPr>
          <w:shd w:val="clear" w:fill="FFFFFF"/>
        </w:rPr>
        <w:t>Certificering « Water » - CertIBEau</w:t>
      </w:r>
    </w:p>
    <w:p xmlns:wp14="http://schemas.microsoft.com/office/word/2010/wordml" w14:paraId="5F07D11E" wp14:textId="77777777">
      <w:pPr>
        <w:pStyle w:val="17LSCIBTextBody"/>
        <w:bidi w:val="0"/>
        <w:jc w:val="left"/>
        <w:rPr>
          <w:shd w:val="clear" w:fill="FFFFFF"/>
        </w:rPr>
      </w:pPr>
      <w:r>
        <w:rPr>
          <w:shd w:val="clear" w:fill="FFFFFF"/>
        </w:rPr>
      </w:r>
    </w:p>
    <w:p xmlns:wp14="http://schemas.microsoft.com/office/word/2010/wordml" w14:paraId="7B0CB0D5" wp14:textId="77777777">
      <w:pPr>
        <w:pStyle w:val="17LSStandard"/>
        <w:bidi w:val="0"/>
        <w:jc w:val="left"/>
        <w:rPr>
          <w:shd w:val="clear" w:fill="FFFFFF"/>
          <w:lang w:val="nl-NL"/>
        </w:rPr>
      </w:pPr>
      <w:r>
        <w:rPr>
          <w:shd w:val="clear" w:fill="FFFFFF"/>
          <w:lang w:val="nl-NL"/>
        </w:rPr>
        <w:t xml:space="preserve">Keuzemogelijkheid </w:t>
      </w:r>
    </w:p>
    <w:p xmlns:wp14="http://schemas.microsoft.com/office/word/2010/wordml" w14:paraId="41508A3C" wp14:textId="77777777">
      <w:pPr>
        <w:pStyle w:val="17LSCIBTextBody"/>
        <w:bidi w:val="0"/>
        <w:jc w:val="left"/>
        <w:rPr>
          <w:shd w:val="clear" w:fill="FFFFFF"/>
        </w:rPr>
      </w:pPr>
      <w:r>
        <w:rPr>
          <w:shd w:val="clear" w:fill="FFFFFF"/>
        </w:rPr>
      </w:r>
    </w:p>
    <w:tbl>
      <w:tblPr>
        <w:tblW w:w="9058" w:type="dxa"/>
        <w:jc w:val="left"/>
        <w:tblInd w:w="58" w:type="dxa"/>
        <w:tblLayout w:type="fixed"/>
        <w:tblCellMar>
          <w:top w:w="58" w:type="dxa"/>
          <w:left w:w="58" w:type="dxa"/>
          <w:bottom w:w="58" w:type="dxa"/>
          <w:right w:w="58" w:type="dxa"/>
        </w:tblCellMar>
      </w:tblPr>
      <w:tblGrid>
        <w:gridCol w:w="361"/>
        <w:gridCol w:w="446"/>
        <w:gridCol w:w="546"/>
        <w:gridCol w:w="534"/>
        <w:gridCol w:w="7171"/>
      </w:tblGrid>
      <w:tr xmlns:wp14="http://schemas.microsoft.com/office/word/2010/wordml" w14:paraId="7A233281" wp14:textId="77777777">
        <w:trPr/>
        <w:tc>
          <w:tcPr>
            <w:tcW w:w="361" w:type="dxa"/>
            <w:tcBorders/>
          </w:tcPr>
          <w:p w14:paraId="43D6B1D6" wp14:textId="77777777">
            <w:pPr>
              <w:pStyle w:val="17LSCIBTableContents"/>
              <w:bidi w:val="0"/>
              <w:snapToGrid w:val="false"/>
              <w:jc w:val="left"/>
              <w:rPr/>
            </w:pPr>
            <w:r>
              <w:rPr/>
            </w:r>
          </w:p>
        </w:tc>
        <w:tc>
          <w:tcPr>
            <w:tcW w:w="446" w:type="dxa"/>
            <w:tcBorders/>
          </w:tcPr>
          <w:p w14:paraId="48E0D061" wp14:textId="77777777">
            <w:pPr>
              <w:pStyle w:val="17LSCIBTableContents"/>
              <w:bidi w:val="0"/>
              <w:jc w:val="center"/>
              <w:rPr/>
            </w:pPr>
            <w:r>
              <w:rPr/>
              <w:t>☐</w:t>
            </w:r>
          </w:p>
        </w:tc>
        <w:tc>
          <w:tcPr>
            <w:tcW w:w="8251" w:type="dxa"/>
            <w:gridSpan w:val="3"/>
            <w:tcBorders/>
          </w:tcPr>
          <w:p w14:paraId="063B654D" wp14:textId="77777777">
            <w:pPr>
              <w:pStyle w:val="17LSCIBTableContents"/>
              <w:bidi w:val="0"/>
              <w:snapToGrid w:val="false"/>
              <w:jc w:val="left"/>
              <w:rPr/>
            </w:pPr>
            <w:r>
              <w:rPr>
                <w:i w:val="false"/>
                <w:iCs w:val="false"/>
                <w:lang w:val="nl-NL"/>
              </w:rPr>
              <w:t>De verkoper beschikt over een geldig CertIBEau</w:t>
            </w:r>
            <w:r>
              <w:rPr>
                <w:i/>
                <w:iCs/>
                <w:lang w:val="nl-NL"/>
              </w:rPr>
              <w:t xml:space="preserve"> </w:t>
            </w:r>
            <w:r>
              <w:rPr/>
              <w:t>:</w:t>
            </w:r>
          </w:p>
        </w:tc>
      </w:tr>
      <w:tr xmlns:wp14="http://schemas.microsoft.com/office/word/2010/wordml" w14:paraId="65EED1F6" wp14:textId="77777777">
        <w:trPr/>
        <w:tc>
          <w:tcPr>
            <w:tcW w:w="807" w:type="dxa"/>
            <w:gridSpan w:val="2"/>
            <w:tcBorders/>
          </w:tcPr>
          <w:p w14:paraId="17DBC151" wp14:textId="77777777">
            <w:pPr>
              <w:pStyle w:val="17LSCIBTableContents"/>
              <w:bidi w:val="0"/>
              <w:snapToGrid w:val="false"/>
              <w:jc w:val="left"/>
              <w:rPr/>
            </w:pPr>
            <w:r>
              <w:rPr/>
            </w:r>
          </w:p>
        </w:tc>
        <w:tc>
          <w:tcPr>
            <w:tcW w:w="546" w:type="dxa"/>
            <w:tcBorders/>
          </w:tcPr>
          <w:p w14:paraId="02B5592F" wp14:textId="77777777">
            <w:pPr>
              <w:pStyle w:val="17LSCIBTableContents"/>
              <w:bidi w:val="0"/>
              <w:jc w:val="center"/>
              <w:rPr/>
            </w:pPr>
            <w:r>
              <w:rPr/>
              <w:t>☐</w:t>
            </w:r>
          </w:p>
        </w:tc>
        <w:tc>
          <w:tcPr>
            <w:tcW w:w="7705" w:type="dxa"/>
            <w:gridSpan w:val="2"/>
            <w:tcBorders/>
          </w:tcPr>
          <w:p w14:paraId="76B1E591" wp14:textId="77777777">
            <w:pPr>
              <w:pStyle w:val="17LSCIBTableContents"/>
              <w:bidi w:val="0"/>
              <w:snapToGrid w:val="false"/>
              <w:jc w:val="left"/>
              <w:rPr/>
            </w:pPr>
            <w:r>
              <w:rPr>
                <w:lang w:val="nl-NL"/>
              </w:rPr>
              <w:t>De verkoop heeft betrekking op een gebouw waarvoor vanaf 1 juni 2021 voor de 1ste keer de aansluiting op de waterleiding werd aangevraagd, waarvoor de certificering "Water" (CertIBEau) verplicht is in de zin van het Waals decreet van 28 februari 2019 tot invoering van het CertIBEau</w:t>
            </w:r>
            <w:r>
              <w:rPr/>
              <w:t>.</w:t>
            </w:r>
          </w:p>
        </w:tc>
      </w:tr>
      <w:tr xmlns:wp14="http://schemas.microsoft.com/office/word/2010/wordml" w14:paraId="6CE2CE0F" wp14:textId="77777777">
        <w:trPr/>
        <w:tc>
          <w:tcPr>
            <w:tcW w:w="807" w:type="dxa"/>
            <w:gridSpan w:val="2"/>
            <w:tcBorders/>
          </w:tcPr>
          <w:p w14:paraId="6F8BD81B" wp14:textId="77777777">
            <w:pPr>
              <w:pStyle w:val="17LSCIBTableContents"/>
              <w:bidi w:val="0"/>
              <w:snapToGrid w:val="false"/>
              <w:jc w:val="left"/>
              <w:rPr/>
            </w:pPr>
            <w:r>
              <w:rPr/>
            </w:r>
          </w:p>
        </w:tc>
        <w:tc>
          <w:tcPr>
            <w:tcW w:w="546" w:type="dxa"/>
            <w:tcBorders/>
          </w:tcPr>
          <w:p w14:paraId="27B61044" wp14:textId="77777777">
            <w:pPr>
              <w:pStyle w:val="17LSCIBTableContents"/>
              <w:bidi w:val="0"/>
              <w:jc w:val="center"/>
              <w:rPr/>
            </w:pPr>
            <w:r>
              <w:rPr/>
              <w:t>☐</w:t>
            </w:r>
          </w:p>
        </w:tc>
        <w:tc>
          <w:tcPr>
            <w:tcW w:w="7705" w:type="dxa"/>
            <w:gridSpan w:val="2"/>
            <w:tcBorders/>
          </w:tcPr>
          <w:p w14:paraId="1B1BC28A" wp14:textId="77777777">
            <w:pPr>
              <w:pStyle w:val="17LSCIBTableContents"/>
              <w:bidi w:val="0"/>
              <w:snapToGrid w:val="false"/>
              <w:jc w:val="left"/>
              <w:rPr/>
            </w:pPr>
            <w:r>
              <w:rPr>
                <w:lang w:val="nl-NL"/>
              </w:rPr>
              <w:t>De verkoop heeft betrekking op een niet-residentieel groot gebouw waar water aan het publiek wordt geleverd, waarvoor het Waals decreet van 28 februari 2019 tot invoering van het CertIBEau uiterlijk op 31 december 2027 een eerste keuring van de particuliere watervoorzieningsinstallatie voorschrijft</w:t>
            </w:r>
            <w:r>
              <w:rPr/>
              <w:t>.</w:t>
            </w:r>
          </w:p>
        </w:tc>
      </w:tr>
      <w:tr xmlns:wp14="http://schemas.microsoft.com/office/word/2010/wordml" w14:paraId="28A2A3F4" wp14:textId="77777777">
        <w:trPr/>
        <w:tc>
          <w:tcPr>
            <w:tcW w:w="807" w:type="dxa"/>
            <w:gridSpan w:val="2"/>
            <w:tcBorders/>
          </w:tcPr>
          <w:p w14:paraId="2613E9C1" wp14:textId="77777777">
            <w:pPr>
              <w:pStyle w:val="17LSCIBTableContents"/>
              <w:bidi w:val="0"/>
              <w:snapToGrid w:val="false"/>
              <w:jc w:val="left"/>
              <w:rPr/>
            </w:pPr>
            <w:r>
              <w:rPr/>
            </w:r>
          </w:p>
        </w:tc>
        <w:tc>
          <w:tcPr>
            <w:tcW w:w="546" w:type="dxa"/>
            <w:tcBorders/>
          </w:tcPr>
          <w:p w14:paraId="501105B3" wp14:textId="77777777">
            <w:pPr>
              <w:pStyle w:val="17LSCIBTableContents"/>
              <w:bidi w:val="0"/>
              <w:jc w:val="center"/>
              <w:rPr/>
            </w:pPr>
            <w:r>
              <w:rPr/>
              <w:t>☐</w:t>
            </w:r>
          </w:p>
        </w:tc>
        <w:tc>
          <w:tcPr>
            <w:tcW w:w="7705" w:type="dxa"/>
            <w:gridSpan w:val="2"/>
            <w:tcBorders/>
          </w:tcPr>
          <w:p w14:paraId="09A1D5F1" wp14:textId="77777777">
            <w:pPr>
              <w:pStyle w:val="17LSCIBTableContents"/>
              <w:bidi w:val="0"/>
              <w:snapToGrid w:val="false"/>
              <w:jc w:val="left"/>
              <w:rPr/>
            </w:pPr>
            <w:r>
              <w:rPr>
                <w:lang w:val="nl-NL"/>
              </w:rPr>
              <w:t>De verkoop heeft betrekking op een gebouw waarvoor het CertIBEau niet verplicht is in de zin van het Waals decreet van 28 februari 2019 tot invoering van het CertIBEau, maar waarvoor de verkoper vrijwillig het CertIBEau heeft laten opmaken</w:t>
            </w:r>
            <w:r>
              <w:rPr/>
              <w:t>.</w:t>
            </w:r>
          </w:p>
        </w:tc>
      </w:tr>
      <w:tr xmlns:wp14="http://schemas.microsoft.com/office/word/2010/wordml" w14:paraId="1229420A" wp14:textId="77777777">
        <w:trPr/>
        <w:tc>
          <w:tcPr>
            <w:tcW w:w="807" w:type="dxa"/>
            <w:gridSpan w:val="2"/>
            <w:tcBorders/>
          </w:tcPr>
          <w:p w14:paraId="1037B8A3" wp14:textId="77777777">
            <w:pPr>
              <w:pStyle w:val="17LSCIBTableContents"/>
              <w:bidi w:val="0"/>
              <w:snapToGrid w:val="false"/>
              <w:jc w:val="left"/>
              <w:rPr/>
            </w:pPr>
            <w:r>
              <w:rPr/>
            </w:r>
          </w:p>
        </w:tc>
        <w:tc>
          <w:tcPr>
            <w:tcW w:w="8251" w:type="dxa"/>
            <w:gridSpan w:val="3"/>
            <w:tcBorders/>
          </w:tcPr>
          <w:p w14:paraId="4CAD445A" wp14:textId="77777777">
            <w:pPr>
              <w:pStyle w:val="17LSCIBTableContents"/>
              <w:bidi w:val="0"/>
              <w:jc w:val="left"/>
              <w:rPr/>
            </w:pPr>
            <w:r>
              <w:rPr>
                <w:lang w:val="nl-NL"/>
              </w:rPr>
              <w:t xml:space="preserve">Het CertIBEau is afgegeven op </w:t>
            </w:r>
            <w:r>
              <w:rPr/>
              <w:t xml:space="preserve"> ……….. </w:t>
            </w:r>
            <w:r>
              <w:rPr>
                <w:lang w:val="nl-NL"/>
              </w:rPr>
              <w:t>en bevat de volgende besluiten</w:t>
            </w:r>
            <w:r>
              <w:rPr/>
              <w:t xml:space="preserve"> : ………………………………………. . </w:t>
            </w:r>
            <w:r>
              <w:rPr>
                <w:lang w:val="nl-NL"/>
              </w:rPr>
              <w:t xml:space="preserve">De koper erkent van deze besluiten in kennis te zijn gesteld. Het certificaat </w:t>
            </w:r>
            <w:r>
              <w:rPr/>
              <w:t>:</w:t>
            </w:r>
          </w:p>
        </w:tc>
      </w:tr>
      <w:tr xmlns:wp14="http://schemas.microsoft.com/office/word/2010/wordml" w14:paraId="62778AA2" wp14:textId="77777777">
        <w:trPr/>
        <w:tc>
          <w:tcPr>
            <w:tcW w:w="807" w:type="dxa"/>
            <w:gridSpan w:val="2"/>
            <w:tcBorders/>
          </w:tcPr>
          <w:p w14:paraId="687C6DE0" wp14:textId="77777777">
            <w:pPr>
              <w:pStyle w:val="17LSCIBTableContents"/>
              <w:bidi w:val="0"/>
              <w:snapToGrid w:val="false"/>
              <w:jc w:val="left"/>
              <w:rPr/>
            </w:pPr>
            <w:r>
              <w:rPr/>
            </w:r>
          </w:p>
        </w:tc>
        <w:tc>
          <w:tcPr>
            <w:tcW w:w="546" w:type="dxa"/>
            <w:tcBorders/>
          </w:tcPr>
          <w:p w14:paraId="68103314" wp14:textId="77777777">
            <w:pPr>
              <w:pStyle w:val="17LSCIBTableContents"/>
              <w:bidi w:val="0"/>
              <w:jc w:val="center"/>
              <w:rPr/>
            </w:pPr>
            <w:r>
              <w:rPr>
                <w:rFonts w:eastAsia="Calibri" w:cs="Calibri"/>
              </w:rPr>
              <w:t xml:space="preserve"> </w:t>
            </w:r>
            <w:r>
              <w:rPr/>
              <w:t>☐</w:t>
            </w:r>
          </w:p>
        </w:tc>
        <w:tc>
          <w:tcPr>
            <w:tcW w:w="7705" w:type="dxa"/>
            <w:gridSpan w:val="2"/>
            <w:tcBorders/>
          </w:tcPr>
          <w:p w14:paraId="2151B416" wp14:textId="77777777">
            <w:pPr>
              <w:pStyle w:val="17LSCIBTableContents"/>
              <w:bidi w:val="0"/>
              <w:snapToGrid w:val="false"/>
              <w:jc w:val="left"/>
              <w:rPr/>
            </w:pPr>
            <w:r>
              <w:rPr>
                <w:lang w:val="nl-NL" w:eastAsia="nl-BE"/>
              </w:rPr>
              <w:t>besluit</w:t>
            </w:r>
            <w:r>
              <w:rPr>
                <w:lang w:val="nl-NL"/>
              </w:rPr>
              <w:t xml:space="preserve"> dat de installatie van het gebouw </w:t>
            </w:r>
            <w:r>
              <w:rPr>
                <w:u w:val="single"/>
                <w:lang w:val="nl-NL"/>
              </w:rPr>
              <w:t xml:space="preserve">voldoet </w:t>
            </w:r>
            <w:r>
              <w:rPr>
                <w:lang w:val="nl-NL"/>
              </w:rPr>
              <w:t xml:space="preserve">aan de wettelijke en reglementaire verplichtingen </w:t>
            </w:r>
            <w:r>
              <w:rPr>
                <w:lang w:val="fr-BE" w:eastAsia="nl-BE"/>
              </w:rPr>
              <w:t xml:space="preserve"> :</w:t>
            </w:r>
          </w:p>
        </w:tc>
      </w:tr>
      <w:tr xmlns:wp14="http://schemas.microsoft.com/office/word/2010/wordml" w14:paraId="7632AC11" wp14:textId="77777777">
        <w:trPr/>
        <w:tc>
          <w:tcPr>
            <w:tcW w:w="1353" w:type="dxa"/>
            <w:gridSpan w:val="3"/>
            <w:tcBorders/>
          </w:tcPr>
          <w:p w14:paraId="5B2F9378" wp14:textId="77777777">
            <w:pPr>
              <w:pStyle w:val="17LSCIBTableContents"/>
              <w:bidi w:val="0"/>
              <w:snapToGrid w:val="false"/>
              <w:jc w:val="left"/>
              <w:rPr/>
            </w:pPr>
            <w:r>
              <w:rPr/>
            </w:r>
          </w:p>
        </w:tc>
        <w:tc>
          <w:tcPr>
            <w:tcW w:w="534" w:type="dxa"/>
            <w:tcBorders/>
          </w:tcPr>
          <w:p w14:paraId="45AEC62B" wp14:textId="77777777">
            <w:pPr>
              <w:pStyle w:val="17LSCIBTableContents"/>
              <w:bidi w:val="0"/>
              <w:jc w:val="center"/>
              <w:rPr/>
            </w:pPr>
            <w:r>
              <w:rPr/>
              <w:t>☐</w:t>
            </w:r>
          </w:p>
        </w:tc>
        <w:tc>
          <w:tcPr>
            <w:tcW w:w="7171" w:type="dxa"/>
            <w:tcBorders/>
          </w:tcPr>
          <w:p w14:paraId="75C8F37D" wp14:textId="77777777">
            <w:pPr>
              <w:pStyle w:val="17LSCIBTableContents"/>
              <w:bidi w:val="0"/>
              <w:snapToGrid w:val="false"/>
              <w:jc w:val="left"/>
              <w:rPr/>
            </w:pPr>
            <w:r>
              <w:rPr>
                <w:lang w:val="nl-NL"/>
              </w:rPr>
              <w:t>de verkoper verklaart dat, voor zover hem bekend, sinds de invoering van het CertIBEau geen wijzigingen hebben voorgedaan in de aansluiting op het openbare distributienet, met inbegrip van de particuliere distributie-installatie, noch in de aansluiting van het gebouw op het stedelijk afvalwaterafvoersysteem of het afvalwaterzuiveringssysteem</w:t>
            </w:r>
            <w:r>
              <w:rPr/>
              <w:t>.</w:t>
            </w:r>
          </w:p>
        </w:tc>
      </w:tr>
      <w:tr xmlns:wp14="http://schemas.microsoft.com/office/word/2010/wordml" w14:paraId="1757DEAA" wp14:textId="77777777">
        <w:trPr/>
        <w:tc>
          <w:tcPr>
            <w:tcW w:w="1353" w:type="dxa"/>
            <w:gridSpan w:val="3"/>
            <w:tcBorders/>
          </w:tcPr>
          <w:p w14:paraId="58E6DD4E" wp14:textId="77777777">
            <w:pPr>
              <w:pStyle w:val="17LSCIBTableContents"/>
              <w:bidi w:val="0"/>
              <w:snapToGrid w:val="false"/>
              <w:jc w:val="left"/>
              <w:rPr/>
            </w:pPr>
            <w:r>
              <w:rPr/>
            </w:r>
          </w:p>
        </w:tc>
        <w:tc>
          <w:tcPr>
            <w:tcW w:w="534" w:type="dxa"/>
            <w:tcBorders/>
          </w:tcPr>
          <w:p w14:paraId="388EE0E5" wp14:textId="77777777">
            <w:pPr>
              <w:pStyle w:val="17LSCIBTableContents"/>
              <w:bidi w:val="0"/>
              <w:jc w:val="center"/>
              <w:rPr/>
            </w:pPr>
            <w:r>
              <w:rPr/>
              <w:t>☐</w:t>
            </w:r>
          </w:p>
        </w:tc>
        <w:tc>
          <w:tcPr>
            <w:tcW w:w="7171" w:type="dxa"/>
            <w:tcBorders/>
          </w:tcPr>
          <w:p w14:paraId="48945659" wp14:textId="77777777">
            <w:pPr>
              <w:pStyle w:val="17LSCIBTableContents"/>
              <w:bidi w:val="0"/>
              <w:snapToGrid w:val="false"/>
              <w:jc w:val="left"/>
              <w:rPr/>
            </w:pPr>
            <w:r>
              <w:rPr>
                <w:lang w:val="nl-NL"/>
              </w:rPr>
              <w:t xml:space="preserve">de verkoper verklaart dat sinds de invoering van het CertIBEau wijzigingen hebben voorgedaan in de aansluiting op het openbare distributienet, met inbegrip van de particuliere distributie-installatie, of in de aansluiting van het gebouw op het stedelijk riolerings- of afvalwaterzuiveringssysteem, en hij omschrijft deze wijzigingen als volgt </w:t>
            </w:r>
            <w:r>
              <w:rPr/>
              <w:t>: …………………..</w:t>
            </w:r>
          </w:p>
        </w:tc>
      </w:tr>
      <w:tr xmlns:wp14="http://schemas.microsoft.com/office/word/2010/wordml" w14:paraId="2DBC05E1" wp14:textId="77777777">
        <w:trPr/>
        <w:tc>
          <w:tcPr>
            <w:tcW w:w="807" w:type="dxa"/>
            <w:gridSpan w:val="2"/>
            <w:tcBorders/>
          </w:tcPr>
          <w:p w14:paraId="7D3BEE8F" wp14:textId="77777777">
            <w:pPr>
              <w:pStyle w:val="17LSCIBTableContents"/>
              <w:bidi w:val="0"/>
              <w:snapToGrid w:val="false"/>
              <w:jc w:val="left"/>
              <w:rPr/>
            </w:pPr>
            <w:r>
              <w:rPr/>
            </w:r>
          </w:p>
        </w:tc>
        <w:tc>
          <w:tcPr>
            <w:tcW w:w="546" w:type="dxa"/>
            <w:tcBorders/>
          </w:tcPr>
          <w:p w14:paraId="719D89F3" wp14:textId="77777777">
            <w:pPr>
              <w:pStyle w:val="17LSCIBTableContents"/>
              <w:bidi w:val="0"/>
              <w:jc w:val="center"/>
              <w:rPr/>
            </w:pPr>
            <w:r>
              <w:rPr/>
              <w:t>☐</w:t>
            </w:r>
          </w:p>
        </w:tc>
        <w:tc>
          <w:tcPr>
            <w:tcW w:w="7705" w:type="dxa"/>
            <w:gridSpan w:val="2"/>
            <w:tcBorders/>
          </w:tcPr>
          <w:p w14:paraId="34BEEF92" wp14:textId="77777777">
            <w:pPr>
              <w:pStyle w:val="17LSCIBTableContents"/>
              <w:bidi w:val="0"/>
              <w:snapToGrid w:val="false"/>
              <w:jc w:val="left"/>
              <w:rPr/>
            </w:pPr>
            <w:r>
              <w:rPr>
                <w:lang w:val="nl-NL" w:eastAsia="nl-BE"/>
              </w:rPr>
              <w:t>besluit</w:t>
            </w:r>
            <w:r>
              <w:rPr>
                <w:lang w:val="nl-NL"/>
              </w:rPr>
              <w:t xml:space="preserve"> dat de installatie van het gebouw </w:t>
            </w:r>
            <w:r>
              <w:rPr>
                <w:u w:val="single"/>
                <w:lang w:val="nl-NL"/>
              </w:rPr>
              <w:t>niet in overeenstemming</w:t>
            </w:r>
            <w:r>
              <w:rPr>
                <w:lang w:val="nl-NL"/>
              </w:rPr>
              <w:t xml:space="preserve"> is met de wettelijke en reglementaire verplichtingen. De koper verklaart dat hij deze besluiten aanvaardt en de nodige maatregelen zal treffen om de installatie in overeenstemming te brengen met de voorschriften, tot kwijting van de verkoper</w:t>
            </w:r>
            <w:r>
              <w:rPr>
                <w:lang w:val="fr-BE" w:eastAsia="nl-BE"/>
              </w:rPr>
              <w:t>.</w:t>
            </w:r>
          </w:p>
        </w:tc>
      </w:tr>
      <w:tr xmlns:wp14="http://schemas.microsoft.com/office/word/2010/wordml" w14:paraId="3B88899E" wp14:textId="77777777">
        <w:trPr/>
        <w:tc>
          <w:tcPr>
            <w:tcW w:w="9058" w:type="dxa"/>
            <w:gridSpan w:val="5"/>
            <w:tcBorders/>
          </w:tcPr>
          <w:p w14:paraId="69E2BB2B" wp14:textId="77777777">
            <w:pPr>
              <w:pStyle w:val="17LSCIBTableContents"/>
              <w:bidi w:val="0"/>
              <w:snapToGrid w:val="false"/>
              <w:jc w:val="left"/>
              <w:rPr/>
            </w:pPr>
            <w:r>
              <w:rPr/>
            </w:r>
          </w:p>
        </w:tc>
      </w:tr>
      <w:tr xmlns:wp14="http://schemas.microsoft.com/office/word/2010/wordml" w14:paraId="49E9206A" wp14:textId="77777777">
        <w:trPr/>
        <w:tc>
          <w:tcPr>
            <w:tcW w:w="361" w:type="dxa"/>
            <w:tcBorders/>
          </w:tcPr>
          <w:p w14:paraId="57C0D796" wp14:textId="77777777">
            <w:pPr>
              <w:pStyle w:val="17LSCIBTableContents"/>
              <w:bidi w:val="0"/>
              <w:snapToGrid w:val="false"/>
              <w:jc w:val="left"/>
              <w:rPr/>
            </w:pPr>
            <w:r>
              <w:rPr/>
            </w:r>
          </w:p>
        </w:tc>
        <w:tc>
          <w:tcPr>
            <w:tcW w:w="446" w:type="dxa"/>
            <w:tcBorders/>
          </w:tcPr>
          <w:p w14:paraId="6B8C16CB" wp14:textId="77777777">
            <w:pPr>
              <w:pStyle w:val="17LSCIBTableContents"/>
              <w:bidi w:val="0"/>
              <w:jc w:val="center"/>
              <w:rPr/>
            </w:pPr>
            <w:r>
              <w:rPr/>
              <w:t>☐</w:t>
            </w:r>
          </w:p>
        </w:tc>
        <w:tc>
          <w:tcPr>
            <w:tcW w:w="8251" w:type="dxa"/>
            <w:gridSpan w:val="3"/>
            <w:tcBorders/>
          </w:tcPr>
          <w:p w14:paraId="438E0079" wp14:textId="77777777">
            <w:pPr>
              <w:pStyle w:val="17LSCIBTableContents"/>
              <w:bidi w:val="0"/>
              <w:snapToGrid w:val="false"/>
              <w:jc w:val="left"/>
              <w:rPr/>
            </w:pPr>
            <w:r>
              <w:rPr>
                <w:i w:val="false"/>
                <w:iCs w:val="false"/>
                <w:lang w:val="nl-NL"/>
              </w:rPr>
              <w:t>De verkoper beschikt niet over een geldig CertIBEau</w:t>
            </w:r>
            <w:r>
              <w:rPr/>
              <w:t xml:space="preserve"> :</w:t>
            </w:r>
          </w:p>
        </w:tc>
      </w:tr>
      <w:tr xmlns:wp14="http://schemas.microsoft.com/office/word/2010/wordml" w14:paraId="34547867" wp14:textId="77777777">
        <w:trPr/>
        <w:tc>
          <w:tcPr>
            <w:tcW w:w="807" w:type="dxa"/>
            <w:gridSpan w:val="2"/>
            <w:tcBorders/>
          </w:tcPr>
          <w:p w14:paraId="0D142F6F" wp14:textId="77777777">
            <w:pPr>
              <w:pStyle w:val="17LSCIBTableContents"/>
              <w:bidi w:val="0"/>
              <w:snapToGrid w:val="false"/>
              <w:jc w:val="left"/>
              <w:rPr/>
            </w:pPr>
            <w:r>
              <w:rPr/>
            </w:r>
          </w:p>
        </w:tc>
        <w:tc>
          <w:tcPr>
            <w:tcW w:w="546" w:type="dxa"/>
            <w:tcBorders/>
          </w:tcPr>
          <w:p w14:paraId="299EC0C9" wp14:textId="77777777">
            <w:pPr>
              <w:pStyle w:val="17LSCIBTableContents"/>
              <w:bidi w:val="0"/>
              <w:jc w:val="center"/>
              <w:rPr/>
            </w:pPr>
            <w:r>
              <w:rPr/>
              <w:t>☐</w:t>
            </w:r>
          </w:p>
        </w:tc>
        <w:tc>
          <w:tcPr>
            <w:tcW w:w="7705" w:type="dxa"/>
            <w:gridSpan w:val="2"/>
            <w:tcBorders/>
          </w:tcPr>
          <w:p w14:paraId="17EAC53F" wp14:textId="77777777">
            <w:pPr>
              <w:pStyle w:val="17LSCIBTableContents"/>
              <w:bidi w:val="0"/>
              <w:snapToGrid w:val="false"/>
              <w:jc w:val="left"/>
              <w:rPr/>
            </w:pPr>
            <w:r>
              <w:rPr>
                <w:lang w:val="nl-NL"/>
              </w:rPr>
              <w:t>De verkoper beschikt niet over een geldig CertIBEau, hoewel dit wettelijk verplicht is. De koper is hiervan op de hoogte. Hij zal zelf zorgen voor de aanvraag ervan en voor het nemen van alle maatregelen die nodig kunnen zijn, tot kwijting van de verkoper</w:t>
            </w:r>
            <w:r>
              <w:rPr/>
              <w:t>.</w:t>
            </w:r>
          </w:p>
        </w:tc>
      </w:tr>
      <w:tr xmlns:wp14="http://schemas.microsoft.com/office/word/2010/wordml" w14:paraId="10EF0AE6" wp14:textId="77777777">
        <w:trPr/>
        <w:tc>
          <w:tcPr>
            <w:tcW w:w="807" w:type="dxa"/>
            <w:gridSpan w:val="2"/>
            <w:tcBorders/>
          </w:tcPr>
          <w:p w14:paraId="4475AD14" wp14:textId="77777777">
            <w:pPr>
              <w:pStyle w:val="17LSCIBTableContents"/>
              <w:bidi w:val="0"/>
              <w:snapToGrid w:val="false"/>
              <w:jc w:val="left"/>
              <w:rPr/>
            </w:pPr>
            <w:r>
              <w:rPr/>
            </w:r>
          </w:p>
        </w:tc>
        <w:tc>
          <w:tcPr>
            <w:tcW w:w="546" w:type="dxa"/>
            <w:tcBorders/>
          </w:tcPr>
          <w:p w14:paraId="672193E7" wp14:textId="77777777">
            <w:pPr>
              <w:pStyle w:val="17LSCIBTableContents"/>
              <w:bidi w:val="0"/>
              <w:jc w:val="center"/>
              <w:rPr/>
            </w:pPr>
            <w:r>
              <w:rPr/>
              <w:t>☐</w:t>
            </w:r>
          </w:p>
        </w:tc>
        <w:tc>
          <w:tcPr>
            <w:tcW w:w="7705" w:type="dxa"/>
            <w:gridSpan w:val="2"/>
            <w:tcBorders/>
          </w:tcPr>
          <w:p w14:paraId="6990BEA3" wp14:textId="77777777">
            <w:pPr>
              <w:pStyle w:val="17LSCIBTableContents"/>
              <w:bidi w:val="0"/>
              <w:snapToGrid w:val="false"/>
              <w:jc w:val="left"/>
              <w:rPr/>
            </w:pPr>
            <w:r>
              <w:rPr>
                <w:lang w:val="nl-NL"/>
              </w:rPr>
              <w:t>De verkoop heeft betrekking op een gebouw waarvoor CertIBEau niet verplicht is in de zin van het Waals decreet van 28 februari 2019 tot invoering van CertIBEau</w:t>
            </w:r>
            <w:r>
              <w:rPr/>
              <w:t>.</w:t>
            </w:r>
          </w:p>
        </w:tc>
      </w:tr>
    </w:tbl>
    <w:p xmlns:wp14="http://schemas.microsoft.com/office/word/2010/wordml" w14:paraId="120C4E94" wp14:textId="77777777">
      <w:pPr>
        <w:pStyle w:val="17LSCIBTextBody"/>
        <w:bidi w:val="0"/>
        <w:jc w:val="left"/>
        <w:rPr>
          <w:shd w:val="clear" w:fill="FFFFFF"/>
        </w:rPr>
      </w:pPr>
      <w:r>
        <w:rPr>
          <w:shd w:val="clear" w:fill="FFFFFF"/>
        </w:rPr>
      </w:r>
    </w:p>
    <w:p xmlns:wp14="http://schemas.microsoft.com/office/word/2010/wordml" w14:paraId="42AFC42D" wp14:textId="77777777">
      <w:pPr>
        <w:pStyle w:val="17LSCIBTextBody"/>
        <w:bidi w:val="0"/>
        <w:jc w:val="left"/>
        <w:rPr>
          <w:shd w:val="clear" w:fill="FFFF00"/>
        </w:rPr>
      </w:pPr>
      <w:r>
        <w:rPr>
          <w:shd w:val="clear" w:fill="FFFF00"/>
        </w:rPr>
      </w:r>
    </w:p>
    <w:p xmlns:wp14="http://schemas.microsoft.com/office/word/2010/wordml" w14:paraId="271CA723" wp14:textId="77777777">
      <w:pPr>
        <w:pStyle w:val="17LSCIBTextBody"/>
        <w:bidi w:val="0"/>
        <w:jc w:val="left"/>
        <w:rPr>
          <w:shd w:val="clear" w:fill="FFFF00"/>
        </w:rPr>
      </w:pPr>
      <w:r>
        <w:rPr>
          <w:shd w:val="clear" w:fill="FFFF00"/>
        </w:rPr>
      </w:r>
    </w:p>
    <w:p xmlns:wp14="http://schemas.microsoft.com/office/word/2010/wordml" w14:paraId="593C8CC1" wp14:textId="77777777">
      <w:pPr>
        <w:pStyle w:val="17LSCIBHeading2"/>
        <w:numPr>
          <w:ilvl w:val="1"/>
          <w:numId w:val="2"/>
        </w:numPr>
        <w:bidi w:val="0"/>
        <w:jc w:val="left"/>
        <w:rPr/>
      </w:pPr>
      <w:r>
        <w:rPr/>
        <w:t>Aanmelding van voltooiing van  de werken</w:t>
      </w:r>
    </w:p>
    <w:p xmlns:wp14="http://schemas.microsoft.com/office/word/2010/wordml" w14:paraId="75FBE423" wp14:textId="77777777">
      <w:pPr>
        <w:pStyle w:val="17LSCIBHeading2"/>
        <w:numPr>
          <w:ilvl w:val="0"/>
          <w:numId w:val="0"/>
        </w:numPr>
        <w:bidi w:val="0"/>
        <w:ind w:left="576" w:right="0" w:hanging="0"/>
        <w:jc w:val="left"/>
        <w:rPr/>
      </w:pPr>
      <w:r>
        <w:rPr/>
      </w:r>
    </w:p>
    <w:p xmlns:wp14="http://schemas.microsoft.com/office/word/2010/wordml" w14:paraId="38F58EFF" wp14:textId="77777777">
      <w:pPr>
        <w:pStyle w:val="17LSCIBTextBody"/>
        <w:bidi w:val="0"/>
        <w:jc w:val="left"/>
        <w:rPr/>
      </w:pPr>
      <w:r>
        <w:rPr/>
        <w:t>De verkoper erkent een verklaring op grond van artikel D.IV. 73 van de CoDT te hebben verkregen waaruit blijkt dat:</w:t>
      </w:r>
    </w:p>
    <w:p xmlns:wp14="http://schemas.microsoft.com/office/word/2010/wordml" w14:paraId="5E6D5FC2" wp14:textId="77777777">
      <w:pPr>
        <w:pStyle w:val="17LSCIBBullets"/>
        <w:numPr>
          <w:ilvl w:val="0"/>
          <w:numId w:val="3"/>
        </w:numPr>
        <w:bidi w:val="0"/>
        <w:jc w:val="left"/>
        <w:rPr/>
      </w:pPr>
      <w:r>
        <w:rPr/>
        <w:t xml:space="preserve">de werken ☐ wel / ☐ niet voltooid zijn binnen de termijn waarbinnen ze het moesten zijn </w:t>
      </w:r>
    </w:p>
    <w:p xmlns:wp14="http://schemas.microsoft.com/office/word/2010/wordml" w14:paraId="5946636D" wp14:textId="77777777">
      <w:pPr>
        <w:pStyle w:val="17LSCIBBullets"/>
        <w:numPr>
          <w:ilvl w:val="0"/>
          <w:numId w:val="3"/>
        </w:numPr>
        <w:bidi w:val="0"/>
        <w:jc w:val="left"/>
        <w:rPr/>
      </w:pPr>
      <w:r>
        <w:rPr/>
        <w:t>de werken ☐ wel / ☐ niet zijn uitgevoerd in overeenstemming met de geleverde vergunning.</w:t>
      </w:r>
    </w:p>
    <w:p xmlns:wp14="http://schemas.microsoft.com/office/word/2010/wordml" w14:paraId="2D3F0BEC" wp14:textId="77777777">
      <w:pPr>
        <w:pStyle w:val="17LSCIBTextBody"/>
        <w:bidi w:val="0"/>
        <w:jc w:val="left"/>
        <w:rPr/>
      </w:pPr>
      <w:r>
        <w:rPr/>
      </w:r>
    </w:p>
    <w:p xmlns:wp14="http://schemas.microsoft.com/office/word/2010/wordml" w14:paraId="7C17AA10" wp14:textId="77777777">
      <w:pPr>
        <w:pStyle w:val="17LSCIBTextBody"/>
        <w:bidi w:val="0"/>
        <w:jc w:val="left"/>
        <w:rPr/>
      </w:pPr>
      <w:r>
        <w:rPr/>
        <w:t>Indien de werken niet binnen de termijn voltooid zijn of niet conform zijn aan de vergunning, moet de verklaring, in voorkomend geval, een lijst bevatten van de werken die niet zijn uitgevoerd of weergeven waarin de vergunning niet is voldaan.</w:t>
      </w:r>
    </w:p>
    <w:p xmlns:wp14="http://schemas.microsoft.com/office/word/2010/wordml" w14:paraId="75CF4315" wp14:textId="77777777">
      <w:pPr>
        <w:pStyle w:val="Normal"/>
        <w:bidi w:val="0"/>
        <w:jc w:val="left"/>
        <w:rPr/>
      </w:pPr>
      <w:r>
        <w:rPr/>
      </w:r>
    </w:p>
    <w:p xmlns:wp14="http://schemas.microsoft.com/office/word/2010/wordml" w14:paraId="3CB648E9"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0C178E9E"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3C0395D3"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3254BC2F"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651E9592"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269E314A"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47341341"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42EF2083"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7B40C951"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4B4D7232"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2093CA67"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2503B197"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38288749"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20BD9A1A" wp14:textId="77777777">
            <w:pPr>
              <w:pStyle w:val="12LSTableContents"/>
              <w:bidi w:val="0"/>
              <w:snapToGrid w:val="false"/>
              <w:jc w:val="left"/>
              <w:rPr/>
            </w:pPr>
            <w:r>
              <w:rPr/>
            </w:r>
          </w:p>
        </w:tc>
      </w:tr>
      <w:tr xmlns:wp14="http://schemas.microsoft.com/office/word/2010/wordml" w14:paraId="0C136CF1" wp14:textId="77777777">
        <w:trPr/>
        <w:tc>
          <w:tcPr>
            <w:tcW w:w="9180" w:type="dxa"/>
            <w:tcBorders/>
          </w:tcPr>
          <w:p w14:paraId="0A392C6A" wp14:textId="77777777">
            <w:pPr>
              <w:pStyle w:val="Normal"/>
              <w:bidi w:val="0"/>
              <w:snapToGrid w:val="false"/>
              <w:jc w:val="left"/>
              <w:rPr/>
            </w:pPr>
            <w:r>
              <w:rPr/>
            </w:r>
          </w:p>
        </w:tc>
        <w:tc>
          <w:tcPr>
            <w:tcW w:w="458" w:type="dxa"/>
            <w:tcBorders/>
          </w:tcPr>
          <w:p w14:paraId="290583F9" wp14:textId="77777777">
            <w:pPr>
              <w:pStyle w:val="12LSTableContents"/>
              <w:bidi w:val="0"/>
              <w:snapToGrid w:val="false"/>
              <w:jc w:val="left"/>
              <w:rPr/>
            </w:pPr>
            <w:r>
              <w:rPr/>
            </w:r>
          </w:p>
        </w:tc>
      </w:tr>
    </w:tbl>
    <w:p xmlns:wp14="http://schemas.microsoft.com/office/word/2010/wordml" w14:paraId="68F21D90"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13C326F3"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4853B841"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50125231"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5A25747A"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09B8D95D" wp14:textId="77777777">
            <w:pPr>
              <w:pStyle w:val="12LSCIBTableContents"/>
              <w:bidi w:val="0"/>
              <w:snapToGrid w:val="false"/>
              <w:jc w:val="left"/>
              <w:rPr/>
            </w:pPr>
            <w:r>
              <w:rPr/>
            </w:r>
          </w:p>
        </w:tc>
      </w:tr>
    </w:tbl>
    <w:p xmlns:wp14="http://schemas.microsoft.com/office/word/2010/wordml" w14:paraId="78BEFD2A"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27A76422"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49206A88"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67B7A70C"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71887C79"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4"/>
      </w:r>
    </w:p>
    <w:p xmlns:wp14="http://schemas.microsoft.com/office/word/2010/wordml" w14:paraId="3B7FD67C"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5671D30D"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38D6B9B6"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22F860BB"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698536F5"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49EE17A1"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7BC1BAF2" wp14:textId="77777777">
            <w:pPr>
              <w:pStyle w:val="12LSCIBTableContents"/>
              <w:bidi w:val="0"/>
              <w:snapToGrid w:val="false"/>
              <w:jc w:val="center"/>
              <w:rPr/>
            </w:pPr>
            <w:r>
              <w:rPr/>
            </w:r>
          </w:p>
        </w:tc>
        <w:tc>
          <w:tcPr>
            <w:tcW w:w="487" w:type="dxa"/>
            <w:tcBorders/>
          </w:tcPr>
          <w:p w14:paraId="594833D8"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61C988F9" wp14:textId="77777777">
            <w:pPr>
              <w:pStyle w:val="12LSCIBTableContents"/>
              <w:bidi w:val="0"/>
              <w:snapToGrid w:val="false"/>
              <w:jc w:val="center"/>
              <w:rPr/>
            </w:pPr>
            <w:r>
              <w:rPr/>
            </w:r>
          </w:p>
        </w:tc>
        <w:tc>
          <w:tcPr>
            <w:tcW w:w="487" w:type="dxa"/>
            <w:tcBorders/>
          </w:tcPr>
          <w:p w14:paraId="762905CD"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3B22BB7D"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17B246DD"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6BF89DA3" wp14:textId="77777777">
      <w:pPr>
        <w:pStyle w:val="12LSCIBTextBody"/>
        <w:bidi w:val="0"/>
        <w:spacing w:before="0" w:after="0"/>
        <w:contextualSpacing/>
        <w:jc w:val="left"/>
        <w:rPr/>
      </w:pPr>
      <w:r>
        <w:rPr/>
      </w:r>
    </w:p>
    <w:p xmlns:wp14="http://schemas.microsoft.com/office/word/2010/wordml" w14:paraId="5C3E0E74" wp14:textId="77777777">
      <w:pPr>
        <w:pStyle w:val="12LSCIBHeading3"/>
        <w:numPr>
          <w:ilvl w:val="0"/>
          <w:numId w:val="0"/>
        </w:numPr>
        <w:bidi w:val="0"/>
        <w:ind w:left="720" w:right="0" w:hanging="0"/>
        <w:jc w:val="left"/>
        <w:rPr/>
      </w:pPr>
      <w:r>
        <w:rPr/>
        <w:tab/>
      </w:r>
      <w:r>
        <w:rPr/>
        <w:br/>
      </w:r>
      <w:r>
        <w:rPr/>
        <w:tab/>
      </w:r>
    </w:p>
    <w:p xmlns:wp14="http://schemas.microsoft.com/office/word/2010/wordml" w14:paraId="66A1FAB9" wp14:textId="77777777">
      <w:pPr>
        <w:pStyle w:val="12LSCIBTextBody"/>
        <w:bidi w:val="0"/>
        <w:spacing w:before="0" w:after="0"/>
        <w:contextualSpacing/>
        <w:jc w:val="left"/>
        <w:rPr/>
      </w:pPr>
      <w:r>
        <w:rPr/>
      </w:r>
    </w:p>
    <w:p xmlns:wp14="http://schemas.microsoft.com/office/word/2010/wordml" w14:paraId="76BB753C"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513DA1E0" wp14:textId="77777777">
      <w:pPr>
        <w:pStyle w:val="12LSCIBHeading2"/>
        <w:numPr>
          <w:ilvl w:val="0"/>
          <w:numId w:val="0"/>
        </w:numPr>
        <w:bidi w:val="0"/>
        <w:ind w:left="576" w:right="0" w:hanging="0"/>
        <w:jc w:val="left"/>
        <w:rPr/>
      </w:pPr>
      <w:r>
        <w:rPr/>
      </w:r>
    </w:p>
    <w:p xmlns:wp14="http://schemas.microsoft.com/office/word/2010/wordml" w14:paraId="75CAC6F5" wp14:textId="77777777">
      <w:pPr>
        <w:pStyle w:val="12LSCIBHeading2"/>
        <w:numPr>
          <w:ilvl w:val="0"/>
          <w:numId w:val="0"/>
        </w:numPr>
        <w:bidi w:val="0"/>
        <w:ind w:left="576" w:right="0" w:hanging="0"/>
        <w:jc w:val="left"/>
        <w:rPr/>
      </w:pPr>
      <w:r>
        <w:rPr/>
      </w:r>
    </w:p>
    <w:p xmlns:wp14="http://schemas.microsoft.com/office/word/2010/wordml" w14:paraId="66060428"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1D0656FE"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7B37605A"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394798F2"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3889A505"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29079D35"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17686DC7"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53BD644D"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1A3FAC43" wp14:textId="77777777">
      <w:pPr>
        <w:pStyle w:val="TextBody"/>
        <w:bidi w:val="0"/>
        <w:spacing w:before="0" w:after="140" w:line="288" w:lineRule="auto"/>
        <w:jc w:val="left"/>
        <w:rPr/>
      </w:pPr>
      <w:r>
        <w:rPr/>
      </w:r>
    </w:p>
    <w:p xmlns:wp14="http://schemas.microsoft.com/office/word/2010/wordml" w14:paraId="2BBD94B2" wp14:textId="77777777">
      <w:pPr>
        <w:pStyle w:val="Normal"/>
        <w:bidi w:val="0"/>
        <w:jc w:val="left"/>
        <w:rPr/>
      </w:pPr>
      <w:r>
        <w:rPr/>
      </w:r>
    </w:p>
    <w:p xmlns:wp14="http://schemas.microsoft.com/office/word/2010/wordml" w14:paraId="5854DE7F" wp14:textId="77777777">
      <w:pPr>
        <w:pStyle w:val="Normal"/>
        <w:bidi w:val="0"/>
        <w:jc w:val="left"/>
        <w:rPr/>
      </w:pPr>
      <w:r>
        <w:rPr/>
      </w:r>
    </w:p>
    <w:p xmlns:wp14="http://schemas.microsoft.com/office/word/2010/wordml" w14:paraId="2CA7ADD4" wp14:textId="77777777">
      <w:pPr>
        <w:pStyle w:val="Normal"/>
        <w:bidi w:val="0"/>
        <w:jc w:val="left"/>
        <w:rPr/>
      </w:pPr>
      <w:r>
        <w:br w:type="page"/>
      </w:r>
    </w:p>
    <w:p xmlns:wp14="http://schemas.microsoft.com/office/word/2010/wordml" w:rsidP="405FB4B7" w14:paraId="22E447C0" wp14:textId="3524DC11">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shd w:val="clear" w:fill="auto"/>
        </w:rPr>
      </w:r>
      <w:r w:rsidRPr="405FB4B7" w:rsidR="5666A031">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rsidP="405FB4B7" w14:paraId="76614669" wp14:textId="199D4DC4">
      <w:pPr>
        <w:pStyle w:val="15LSCIBTextBody"/>
        <w:keepNext w:val="1"/>
        <w:widowControl w:val="0"/>
        <w:bidi w:val="0"/>
        <w:spacing w:before="0" w:after="140" w:line="288" w:lineRule="auto"/>
        <w:rPr>
          <w:rFonts w:ascii="Calibri" w:hAnsi="Calibri" w:eastAsia="Calibri" w:cs="Calibri"/>
          <w:b w:val="0"/>
          <w:bCs w:val="0"/>
          <w:i w:val="0"/>
          <w:iCs w:val="0"/>
          <w:caps w:val="0"/>
          <w:smallCaps w:val="0"/>
          <w:noProof w:val="0"/>
          <w:color w:val="000000" w:themeColor="accent6" w:themeTint="FF" w:themeShade="FF"/>
          <w:sz w:val="22"/>
          <w:szCs w:val="22"/>
          <w:shd w:val="clear" w:fill="auto"/>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5"/>
      </w:r>
      <w:r>
        <w:rPr>
          <w:rFonts w:ascii="Calibri" w:hAnsi="Calibri" w:cs="Calibri"/>
          <w:sz w:val="22"/>
          <w:shd w:val="clear" w:fill="auto"/>
          <w:lang w:val="nl-NL"/>
        </w:rPr>
        <w:t>.</w:t>
      </w:r>
    </w:p>
    <w:p xmlns:wp14="http://schemas.microsoft.com/office/word/2010/wordml" w14:paraId="57590049"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0C5B615A"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7"/>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7"/>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7"/>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7"/>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7"/>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7"/>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792F1AA2"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1A499DFC" wp14:textId="77777777">
      <w:pPr>
        <w:pStyle w:val="15LSCIBTextBody"/>
        <w:bidi w:val="0"/>
        <w:ind w:left="420" w:right="0" w:hanging="0"/>
        <w:jc w:val="left"/>
        <w:rPr/>
      </w:pPr>
      <w:r>
        <w:rPr/>
      </w:r>
    </w:p>
    <w:p xmlns:wp14="http://schemas.microsoft.com/office/word/2010/wordml" w14:paraId="5E7E3C41" wp14:textId="77777777">
      <w:pPr>
        <w:pStyle w:val="15LSCIBTextBody"/>
        <w:bidi w:val="0"/>
        <w:ind w:left="420" w:right="0" w:hanging="0"/>
        <w:jc w:val="left"/>
        <w:rPr/>
      </w:pPr>
      <w:r>
        <w:rPr/>
      </w:r>
    </w:p>
    <w:p xmlns:wp14="http://schemas.microsoft.com/office/word/2010/wordml" w14:paraId="03F828E4" wp14:textId="77777777">
      <w:pPr>
        <w:pStyle w:val="15LSCIBTextBody"/>
        <w:bidi w:val="0"/>
        <w:ind w:left="420" w:right="0" w:hanging="0"/>
        <w:jc w:val="left"/>
        <w:rPr/>
      </w:pPr>
      <w:r>
        <w:rPr/>
      </w:r>
    </w:p>
    <w:p xmlns:wp14="http://schemas.microsoft.com/office/word/2010/wordml" w14:paraId="2AC57CB0"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5186B13D"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6C57C439"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3D404BC9"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61319B8A"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31A560F4" wp14:textId="77777777">
      <w:pPr>
        <w:pStyle w:val="15LSCIBTextBody"/>
        <w:bidi w:val="0"/>
        <w:jc w:val="left"/>
        <w:rPr/>
      </w:pPr>
      <w:r>
        <w:rPr/>
      </w:r>
    </w:p>
    <w:p xmlns:wp14="http://schemas.microsoft.com/office/word/2010/wordml" w14:paraId="70DF735C"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3A413BF6"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33D28B4B"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37EFA3E3"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41C6AC2A"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2DC44586" wp14:textId="77777777">
      <w:pPr>
        <w:pStyle w:val="15LSCIBTextBody"/>
        <w:bidi w:val="0"/>
        <w:jc w:val="left"/>
        <w:rPr/>
      </w:pPr>
      <w:r>
        <w:rPr/>
      </w:r>
    </w:p>
    <w:p xmlns:wp14="http://schemas.microsoft.com/office/word/2010/wordml" w14:paraId="4FFCBC07"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1728B4D0"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34959D4B"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7BD58BA2"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4357A966"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44690661" wp14:textId="77777777">
      <w:pPr>
        <w:pStyle w:val="15LSCIBTextBody"/>
        <w:bidi w:val="0"/>
        <w:spacing w:before="0" w:after="0"/>
        <w:contextualSpacing/>
        <w:jc w:val="left"/>
        <w:rPr/>
      </w:pPr>
      <w:r>
        <w:rPr/>
      </w:r>
    </w:p>
    <w:p xmlns:wp14="http://schemas.microsoft.com/office/word/2010/wordml" w14:paraId="74539910"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5A7E0CF2"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60FA6563"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1AC5CDBE"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342D4C27" wp14:textId="77777777">
      <w:pPr>
        <w:pStyle w:val="15LSCIBTextBody"/>
        <w:bidi w:val="0"/>
        <w:jc w:val="left"/>
        <w:rPr/>
      </w:pPr>
      <w:r>
        <w:rPr/>
      </w:r>
    </w:p>
    <w:p xmlns:wp14="http://schemas.microsoft.com/office/word/2010/wordml" w14:paraId="3572E399" wp14:textId="77777777">
      <w:pPr>
        <w:pStyle w:val="15LSCIBTextBody"/>
        <w:bidi w:val="0"/>
        <w:jc w:val="left"/>
        <w:rPr/>
      </w:pPr>
      <w:r>
        <w:rPr/>
      </w:r>
    </w:p>
    <w:p xmlns:wp14="http://schemas.microsoft.com/office/word/2010/wordml" w14:paraId="6CEB15CE" wp14:textId="77777777">
      <w:pPr>
        <w:pStyle w:val="15LSCIBTextBody"/>
        <w:bidi w:val="0"/>
        <w:jc w:val="left"/>
        <w:rPr/>
      </w:pPr>
      <w:r>
        <w:rPr/>
      </w:r>
    </w:p>
    <w:p xmlns:wp14="http://schemas.microsoft.com/office/word/2010/wordml" w14:paraId="66518E39" wp14:textId="77777777">
      <w:pPr>
        <w:pStyle w:val="Normal"/>
        <w:bidi w:val="0"/>
        <w:jc w:val="left"/>
        <w:rPr/>
      </w:pPr>
      <w:r>
        <w:rPr/>
      </w:r>
      <w:r>
        <w:br w:type="page"/>
      </w:r>
    </w:p>
    <w:p xmlns:wp14="http://schemas.microsoft.com/office/word/2010/wordml" w14:paraId="7E75FCD0"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rsidTr="405FB4B7" w14:paraId="5B69F259" wp14:textId="77777777">
        <w:trPr/>
        <w:tc>
          <w:tcPr>
            <w:tcW w:w="4818" w:type="dxa"/>
            <w:tcBorders/>
            <w:tcMar/>
          </w:tcPr>
          <w:p w14:paraId="51B48B45" wp14:textId="77777777">
            <w:pPr>
              <w:pStyle w:val="13LSTableContents"/>
              <w:bidi w:val="0"/>
              <w:jc w:val="left"/>
              <w:rPr/>
            </w:pPr>
            <w:r>
              <w:rPr/>
              <w:t>De verkoper</w:t>
            </w:r>
          </w:p>
        </w:tc>
        <w:tc>
          <w:tcPr>
            <w:tcW w:w="4816" w:type="dxa"/>
            <w:tcBorders/>
            <w:tcMar/>
          </w:tcPr>
          <w:p w14:paraId="31EE0595" wp14:textId="77777777">
            <w:pPr>
              <w:pStyle w:val="13LSTableContents"/>
              <w:bidi w:val="0"/>
              <w:jc w:val="left"/>
              <w:rPr/>
            </w:pPr>
            <w:r>
              <w:rPr/>
              <w:t>De koper</w:t>
            </w:r>
          </w:p>
        </w:tc>
      </w:tr>
      <w:tr xmlns:wp14="http://schemas.microsoft.com/office/word/2010/wordml" w:rsidTr="405FB4B7" w14:paraId="79D7779F" wp14:textId="77777777">
        <w:trPr/>
        <w:tc>
          <w:tcPr>
            <w:tcW w:w="4818" w:type="dxa"/>
            <w:tcBorders/>
            <w:tcMar/>
          </w:tcPr>
          <w:p w14:paraId="760F7B5D" wp14:textId="77777777">
            <w:pPr>
              <w:pStyle w:val="13LSTableContents"/>
              <w:bidi w:val="0"/>
              <w:jc w:val="left"/>
              <w:rPr>
                <w:color w:val="FFFFFF"/>
              </w:rPr>
            </w:pPr>
            <w:r>
              <w:rPr>
                <w:color w:val="FFFFFF"/>
              </w:rPr>
              <w:t>#SIG01_100_200#</w:t>
            </w:r>
          </w:p>
          <w:p w14:paraId="10FDAA0E" wp14:textId="77777777">
            <w:pPr>
              <w:pStyle w:val="13LSTableContents"/>
              <w:bidi w:val="0"/>
              <w:jc w:val="left"/>
              <w:rPr>
                <w:color w:val="FFFFFF"/>
              </w:rPr>
            </w:pPr>
            <w:r>
              <w:rPr>
                <w:color w:val="FFFFFF"/>
              </w:rPr>
            </w:r>
          </w:p>
          <w:p w14:paraId="774AF2BF" wp14:textId="77777777">
            <w:pPr>
              <w:pStyle w:val="13LSTableContents"/>
              <w:bidi w:val="0"/>
              <w:jc w:val="left"/>
              <w:rPr>
                <w:color w:val="FFFFFF"/>
              </w:rPr>
            </w:pPr>
            <w:r>
              <w:rPr>
                <w:color w:val="FFFFFF"/>
              </w:rPr>
            </w:r>
          </w:p>
          <w:p w14:paraId="7A292896" wp14:textId="77777777">
            <w:pPr>
              <w:pStyle w:val="13LSTableContents"/>
              <w:bidi w:val="0"/>
              <w:jc w:val="left"/>
              <w:rPr>
                <w:color w:val="FFFFFF"/>
              </w:rPr>
            </w:pPr>
            <w:r>
              <w:rPr>
                <w:color w:val="FFFFFF"/>
              </w:rPr>
            </w:r>
          </w:p>
          <w:p w14:paraId="2191599E" wp14:textId="77777777">
            <w:pPr>
              <w:pStyle w:val="13LSTableContents"/>
              <w:bidi w:val="0"/>
              <w:jc w:val="left"/>
              <w:rPr>
                <w:color w:val="FFFFFF"/>
              </w:rPr>
            </w:pPr>
            <w:r>
              <w:rPr>
                <w:color w:val="FFFFFF"/>
              </w:rPr>
            </w:r>
          </w:p>
          <w:p w14:paraId="7673E5AE" wp14:textId="77777777">
            <w:pPr>
              <w:pStyle w:val="13LSTableContents"/>
              <w:bidi w:val="0"/>
              <w:jc w:val="left"/>
              <w:rPr>
                <w:color w:val="FFFFFF"/>
              </w:rPr>
            </w:pPr>
            <w:r>
              <w:rPr>
                <w:color w:val="FFFFFF"/>
              </w:rPr>
            </w:r>
          </w:p>
          <w:p w14:paraId="041D98D7" wp14:textId="77777777">
            <w:pPr>
              <w:pStyle w:val="13LSTableContents"/>
              <w:bidi w:val="0"/>
              <w:jc w:val="left"/>
              <w:rPr>
                <w:color w:val="FFFFFF"/>
              </w:rPr>
            </w:pPr>
            <w:r>
              <w:rPr>
                <w:color w:val="FFFFFF"/>
              </w:rPr>
            </w:r>
          </w:p>
        </w:tc>
        <w:tc>
          <w:tcPr>
            <w:tcW w:w="4816" w:type="dxa"/>
            <w:tcBorders/>
            <w:tcMar/>
          </w:tcPr>
          <w:p w14:paraId="4C8F2C44" wp14:textId="77777777">
            <w:pPr>
              <w:pStyle w:val="13LSTableContents"/>
              <w:bidi w:val="0"/>
              <w:jc w:val="left"/>
              <w:rPr>
                <w:color w:val="FFFFFF"/>
              </w:rPr>
            </w:pPr>
            <w:r>
              <w:rPr>
                <w:color w:val="FFFFFF"/>
              </w:rPr>
              <w:t>#SIG02_100_200#</w:t>
            </w:r>
          </w:p>
        </w:tc>
      </w:tr>
      <w:tr xmlns:wp14="http://schemas.microsoft.com/office/word/2010/wordml" w:rsidTr="405FB4B7" w14:paraId="197B1038" wp14:textId="77777777">
        <w:trPr/>
        <w:tc>
          <w:tcPr>
            <w:tcW w:w="4818" w:type="dxa"/>
            <w:tcBorders/>
            <w:tcMar/>
          </w:tcPr>
          <w:p w14:paraId="4D3C8FA6" wp14:textId="77777777">
            <w:pPr>
              <w:pStyle w:val="13LSTableContents"/>
              <w:bidi w:val="0"/>
              <w:jc w:val="left"/>
              <w:rPr/>
            </w:pPr>
            <w:r>
              <w:rPr>
                <w:color w:val="FFFFFF"/>
              </w:rPr>
              <w:t>#SIG03_100_200#</w:t>
            </w:r>
          </w:p>
          <w:p w14:paraId="5AB7C0C5" wp14:textId="77777777">
            <w:pPr>
              <w:pStyle w:val="13LSTableContents"/>
              <w:bidi w:val="0"/>
              <w:jc w:val="left"/>
              <w:rPr>
                <w:color w:val="FFFFFF"/>
              </w:rPr>
            </w:pPr>
            <w:r>
              <w:rPr>
                <w:color w:val="FFFFFF"/>
              </w:rPr>
            </w:r>
          </w:p>
          <w:p w14:paraId="55B33694" wp14:textId="77777777">
            <w:pPr>
              <w:pStyle w:val="13LSTableContents"/>
              <w:bidi w:val="0"/>
              <w:jc w:val="left"/>
              <w:rPr>
                <w:color w:val="FFFFFF"/>
              </w:rPr>
            </w:pPr>
            <w:r>
              <w:rPr>
                <w:color w:val="FFFFFF"/>
              </w:rPr>
            </w:r>
          </w:p>
          <w:p w14:paraId="4455F193" wp14:textId="77777777">
            <w:pPr>
              <w:pStyle w:val="13LSTableContents"/>
              <w:bidi w:val="0"/>
              <w:jc w:val="left"/>
              <w:rPr>
                <w:color w:val="FFFFFF"/>
              </w:rPr>
            </w:pPr>
            <w:r>
              <w:rPr>
                <w:color w:val="FFFFFF"/>
              </w:rPr>
            </w:r>
          </w:p>
          <w:p w14:paraId="1C2776EB" wp14:textId="77777777">
            <w:pPr>
              <w:pStyle w:val="13LSTableContents"/>
              <w:bidi w:val="0"/>
              <w:jc w:val="left"/>
              <w:rPr>
                <w:color w:val="FFFFFF"/>
              </w:rPr>
            </w:pPr>
            <w:r>
              <w:rPr>
                <w:color w:val="FFFFFF"/>
              </w:rPr>
            </w:r>
          </w:p>
          <w:p w14:paraId="15342E60" wp14:textId="77777777">
            <w:pPr>
              <w:pStyle w:val="13LSTableContents"/>
              <w:bidi w:val="0"/>
              <w:jc w:val="left"/>
              <w:rPr>
                <w:color w:val="FFFFFF"/>
              </w:rPr>
            </w:pPr>
            <w:r>
              <w:rPr>
                <w:color w:val="FFFFFF"/>
              </w:rPr>
            </w:r>
          </w:p>
          <w:p w14:paraId="5EB89DE8" wp14:textId="77777777">
            <w:pPr>
              <w:pStyle w:val="13LSTableContents"/>
              <w:bidi w:val="0"/>
              <w:jc w:val="left"/>
              <w:rPr>
                <w:color w:val="FFFFFF"/>
              </w:rPr>
            </w:pPr>
            <w:r>
              <w:rPr>
                <w:color w:val="FFFFFF"/>
              </w:rPr>
            </w:r>
          </w:p>
        </w:tc>
        <w:tc>
          <w:tcPr>
            <w:tcW w:w="4816" w:type="dxa"/>
            <w:tcBorders/>
            <w:tcMar/>
          </w:tcPr>
          <w:p w14:paraId="4C10C67D" wp14:textId="77777777">
            <w:pPr>
              <w:pStyle w:val="13LSTableContents"/>
              <w:bidi w:val="0"/>
              <w:jc w:val="left"/>
              <w:rPr/>
            </w:pPr>
            <w:r>
              <w:rPr>
                <w:color w:val="FFFFFF"/>
              </w:rPr>
              <w:t>#SIG04_100_200#</w:t>
            </w:r>
          </w:p>
        </w:tc>
      </w:tr>
      <w:tr xmlns:wp14="http://schemas.microsoft.com/office/word/2010/wordml" w:rsidTr="405FB4B7" w14:paraId="237F55C5" wp14:textId="77777777">
        <w:trPr/>
        <w:tc>
          <w:tcPr>
            <w:tcW w:w="4818" w:type="dxa"/>
            <w:tcBorders/>
            <w:tcMar/>
          </w:tcPr>
          <w:p w14:paraId="32C7F255" wp14:textId="77777777">
            <w:pPr>
              <w:pStyle w:val="13LSTableContents"/>
              <w:bidi w:val="0"/>
              <w:jc w:val="left"/>
              <w:rPr/>
            </w:pPr>
            <w:r>
              <w:rPr>
                <w:color w:val="FFFFFF"/>
              </w:rPr>
              <w:t>#SIG05_100_200#</w:t>
            </w:r>
          </w:p>
          <w:p w14:paraId="7D62D461" wp14:textId="77777777">
            <w:pPr>
              <w:pStyle w:val="13LSTableContents"/>
              <w:bidi w:val="0"/>
              <w:jc w:val="left"/>
              <w:rPr>
                <w:color w:val="FFFFFF"/>
              </w:rPr>
            </w:pPr>
            <w:r>
              <w:rPr>
                <w:color w:val="FFFFFF"/>
              </w:rPr>
            </w:r>
          </w:p>
          <w:p w14:paraId="078B034E" wp14:textId="77777777">
            <w:pPr>
              <w:pStyle w:val="13LSTableContents"/>
              <w:bidi w:val="0"/>
              <w:jc w:val="left"/>
              <w:rPr>
                <w:color w:val="FFFFFF"/>
              </w:rPr>
            </w:pPr>
            <w:r>
              <w:rPr>
                <w:color w:val="FFFFFF"/>
              </w:rPr>
            </w:r>
          </w:p>
          <w:p w14:paraId="492506DD" wp14:textId="77777777">
            <w:pPr>
              <w:pStyle w:val="13LSTableContents"/>
              <w:bidi w:val="0"/>
              <w:jc w:val="left"/>
              <w:rPr>
                <w:color w:val="FFFFFF"/>
              </w:rPr>
            </w:pPr>
            <w:r>
              <w:rPr>
                <w:color w:val="FFFFFF"/>
              </w:rPr>
            </w:r>
          </w:p>
          <w:p w14:paraId="31CD0C16" wp14:textId="77777777">
            <w:pPr>
              <w:pStyle w:val="13LSTableContents"/>
              <w:bidi w:val="0"/>
              <w:jc w:val="left"/>
              <w:rPr>
                <w:color w:val="FFFFFF"/>
              </w:rPr>
            </w:pPr>
            <w:r>
              <w:rPr>
                <w:color w:val="FFFFFF"/>
              </w:rPr>
            </w:r>
          </w:p>
          <w:p w14:paraId="7FD8715F" wp14:textId="77777777">
            <w:pPr>
              <w:pStyle w:val="13LSTableContents"/>
              <w:bidi w:val="0"/>
              <w:jc w:val="left"/>
              <w:rPr>
                <w:color w:val="FFFFFF"/>
              </w:rPr>
            </w:pPr>
            <w:r>
              <w:rPr>
                <w:color w:val="FFFFFF"/>
              </w:rPr>
            </w:r>
          </w:p>
          <w:p w14:paraId="6BDFDFC2" wp14:textId="77777777">
            <w:pPr>
              <w:pStyle w:val="13LSTableContents"/>
              <w:bidi w:val="0"/>
              <w:jc w:val="left"/>
              <w:rPr>
                <w:color w:val="FFFFFF"/>
              </w:rPr>
            </w:pPr>
            <w:r>
              <w:rPr>
                <w:color w:val="FFFFFF"/>
              </w:rPr>
            </w:r>
          </w:p>
        </w:tc>
        <w:tc>
          <w:tcPr>
            <w:tcW w:w="4816" w:type="dxa"/>
            <w:tcBorders/>
            <w:tcMar/>
          </w:tcPr>
          <w:p w14:paraId="358DE37D" wp14:textId="77777777">
            <w:pPr>
              <w:pStyle w:val="13LSTableContents"/>
              <w:bidi w:val="0"/>
              <w:jc w:val="left"/>
              <w:rPr/>
            </w:pPr>
            <w:r>
              <w:rPr>
                <w:color w:val="FFFFFF"/>
              </w:rPr>
              <w:t>#SIG06_100_200#</w:t>
            </w:r>
          </w:p>
        </w:tc>
      </w:tr>
      <w:tr xmlns:wp14="http://schemas.microsoft.com/office/word/2010/wordml" w:rsidTr="405FB4B7" w14:paraId="03CF34A7" wp14:textId="77777777">
        <w:trPr/>
        <w:tc>
          <w:tcPr>
            <w:tcW w:w="4818" w:type="dxa"/>
            <w:tcBorders/>
            <w:tcMar/>
          </w:tcPr>
          <w:p w14:paraId="30871CB2" wp14:textId="77777777">
            <w:pPr>
              <w:pStyle w:val="13LSTableContents"/>
              <w:bidi w:val="0"/>
              <w:jc w:val="left"/>
              <w:rPr/>
            </w:pPr>
            <w:r>
              <w:rPr>
                <w:color w:val="FFFFFF"/>
              </w:rPr>
              <w:t>#SIG07_100_200#</w:t>
            </w:r>
          </w:p>
          <w:p w14:paraId="41F9AE5E" wp14:textId="77777777">
            <w:pPr>
              <w:pStyle w:val="13LSTableContents"/>
              <w:bidi w:val="0"/>
              <w:jc w:val="left"/>
              <w:rPr>
                <w:color w:val="FFFFFF"/>
              </w:rPr>
            </w:pPr>
            <w:r>
              <w:rPr>
                <w:color w:val="FFFFFF"/>
              </w:rPr>
            </w:r>
          </w:p>
          <w:p w14:paraId="00F03A6D" wp14:textId="77777777">
            <w:pPr>
              <w:pStyle w:val="13LSTableContents"/>
              <w:bidi w:val="0"/>
              <w:jc w:val="left"/>
              <w:rPr>
                <w:color w:val="FFFFFF"/>
              </w:rPr>
            </w:pPr>
            <w:r>
              <w:rPr>
                <w:color w:val="FFFFFF"/>
              </w:rPr>
            </w:r>
          </w:p>
          <w:p w14:paraId="6930E822" wp14:textId="77777777">
            <w:pPr>
              <w:pStyle w:val="13LSTableContents"/>
              <w:bidi w:val="0"/>
              <w:jc w:val="left"/>
              <w:rPr>
                <w:color w:val="FFFFFF"/>
              </w:rPr>
            </w:pPr>
            <w:r>
              <w:rPr>
                <w:color w:val="FFFFFF"/>
              </w:rPr>
            </w:r>
          </w:p>
          <w:p w14:paraId="20E36DAB" wp14:textId="77777777">
            <w:pPr>
              <w:pStyle w:val="13LSTableContents"/>
              <w:bidi w:val="0"/>
              <w:jc w:val="left"/>
              <w:rPr>
                <w:color w:val="FFFFFF"/>
              </w:rPr>
            </w:pPr>
            <w:r>
              <w:rPr>
                <w:color w:val="FFFFFF"/>
              </w:rPr>
            </w:r>
          </w:p>
          <w:p w14:paraId="32D85219" wp14:textId="77777777">
            <w:pPr>
              <w:pStyle w:val="13LSTableContents"/>
              <w:bidi w:val="0"/>
              <w:jc w:val="left"/>
              <w:rPr>
                <w:color w:val="FFFFFF"/>
              </w:rPr>
            </w:pPr>
            <w:r>
              <w:rPr>
                <w:color w:val="FFFFFF"/>
              </w:rPr>
            </w:r>
          </w:p>
          <w:p w14:paraId="0CE19BC3" wp14:textId="77777777">
            <w:pPr>
              <w:pStyle w:val="13LSTableContents"/>
              <w:bidi w:val="0"/>
              <w:jc w:val="left"/>
              <w:rPr>
                <w:color w:val="FFFFFF"/>
              </w:rPr>
            </w:pPr>
            <w:r>
              <w:rPr>
                <w:color w:val="FFFFFF"/>
              </w:rPr>
            </w:r>
          </w:p>
        </w:tc>
        <w:tc>
          <w:tcPr>
            <w:tcW w:w="4816" w:type="dxa"/>
            <w:tcBorders/>
            <w:tcMar/>
          </w:tcPr>
          <w:p w14:paraId="1B4F35A5" wp14:textId="77777777">
            <w:pPr>
              <w:pStyle w:val="13LSTableContents"/>
              <w:bidi w:val="0"/>
              <w:jc w:val="left"/>
              <w:rPr/>
            </w:pPr>
            <w:r>
              <w:rPr>
                <w:color w:val="FFFFFF"/>
              </w:rPr>
              <w:t>#SIG08_100_200#</w:t>
            </w:r>
          </w:p>
        </w:tc>
      </w:tr>
      <w:tr xmlns:wp14="http://schemas.microsoft.com/office/word/2010/wordml" w:rsidTr="405FB4B7" w14:paraId="5AA5C3D8" wp14:textId="77777777">
        <w:trPr/>
        <w:tc>
          <w:tcPr>
            <w:tcW w:w="4818" w:type="dxa"/>
            <w:tcBorders/>
            <w:tcMar/>
          </w:tcPr>
          <w:p w14:paraId="277E1C21" wp14:textId="77777777">
            <w:pPr>
              <w:pStyle w:val="13LSTableContents"/>
              <w:bidi w:val="0"/>
              <w:jc w:val="left"/>
              <w:rPr/>
            </w:pPr>
            <w:r>
              <w:rPr>
                <w:color w:val="FFFFFF"/>
              </w:rPr>
              <w:t>#SIG09_100_200#</w:t>
            </w:r>
          </w:p>
          <w:p w14:paraId="63966B72" wp14:textId="77777777">
            <w:pPr>
              <w:pStyle w:val="13LSTableContents"/>
              <w:bidi w:val="0"/>
              <w:jc w:val="left"/>
              <w:rPr>
                <w:color w:val="FFFFFF"/>
              </w:rPr>
            </w:pPr>
            <w:r>
              <w:rPr>
                <w:color w:val="FFFFFF"/>
              </w:rPr>
            </w:r>
          </w:p>
          <w:p w14:paraId="23536548" wp14:textId="77777777">
            <w:pPr>
              <w:pStyle w:val="13LSTableContents"/>
              <w:bidi w:val="0"/>
              <w:jc w:val="left"/>
              <w:rPr>
                <w:color w:val="FFFFFF"/>
              </w:rPr>
            </w:pPr>
            <w:r>
              <w:rPr>
                <w:color w:val="FFFFFF"/>
              </w:rPr>
            </w:r>
          </w:p>
          <w:p w14:paraId="271AE1F2" wp14:textId="77777777">
            <w:pPr>
              <w:pStyle w:val="13LSTableContents"/>
              <w:bidi w:val="0"/>
              <w:jc w:val="left"/>
              <w:rPr>
                <w:color w:val="FFFFFF"/>
              </w:rPr>
            </w:pPr>
            <w:r>
              <w:rPr>
                <w:color w:val="FFFFFF"/>
              </w:rPr>
            </w:r>
          </w:p>
          <w:p w14:paraId="4AE5B7AF" wp14:textId="77777777">
            <w:pPr>
              <w:pStyle w:val="13LSTableContents"/>
              <w:bidi w:val="0"/>
              <w:jc w:val="left"/>
              <w:rPr>
                <w:color w:val="FFFFFF"/>
              </w:rPr>
            </w:pPr>
            <w:r>
              <w:rPr>
                <w:color w:val="FFFFFF"/>
              </w:rPr>
            </w:r>
          </w:p>
          <w:p w14:paraId="3955E093" wp14:textId="77777777">
            <w:pPr>
              <w:pStyle w:val="13LSTableContents"/>
              <w:bidi w:val="0"/>
              <w:jc w:val="left"/>
              <w:rPr>
                <w:color w:val="FFFFFF"/>
              </w:rPr>
            </w:pPr>
            <w:r>
              <w:rPr>
                <w:color w:val="FFFFFF"/>
              </w:rPr>
            </w:r>
          </w:p>
          <w:p w14:paraId="12C42424" wp14:textId="77777777">
            <w:pPr>
              <w:pStyle w:val="13LSTableContents"/>
              <w:bidi w:val="0"/>
              <w:jc w:val="left"/>
              <w:rPr>
                <w:color w:val="FFFFFF"/>
              </w:rPr>
            </w:pPr>
            <w:r>
              <w:rPr>
                <w:color w:val="FFFFFF"/>
              </w:rPr>
            </w:r>
          </w:p>
        </w:tc>
        <w:tc>
          <w:tcPr>
            <w:tcW w:w="4816" w:type="dxa"/>
            <w:tcBorders/>
            <w:tcMar/>
          </w:tcPr>
          <w:p w14:paraId="136C9585" wp14:textId="77777777">
            <w:pPr>
              <w:pStyle w:val="13LSTableContents"/>
              <w:bidi w:val="0"/>
              <w:jc w:val="left"/>
              <w:rPr/>
            </w:pPr>
            <w:r>
              <w:rPr>
                <w:color w:val="FFFFFF"/>
              </w:rPr>
              <w:t>#SIG10_100_200#</w:t>
            </w:r>
          </w:p>
        </w:tc>
      </w:tr>
      <w:tr xmlns:wp14="http://schemas.microsoft.com/office/word/2010/wordml" w:rsidTr="405FB4B7" w14:paraId="4E70DAA2" wp14:textId="77777777">
        <w:trPr/>
        <w:tc>
          <w:tcPr>
            <w:tcW w:w="4818" w:type="dxa"/>
            <w:tcBorders/>
            <w:tcMar/>
          </w:tcPr>
          <w:p w14:paraId="5ABF93C4" wp14:textId="3086EFB8">
            <w:pPr>
              <w:pStyle w:val="13LSTableContents"/>
              <w:bidi w:val="0"/>
              <w:jc w:val="left"/>
            </w:pPr>
            <w:r w:rsidRPr="405FB4B7" w:rsidR="405FB4B7">
              <w:rPr>
                <w:color w:val="FFFFFF"/>
              </w:rPr>
              <w:t>#SIG11_100_200</w:t>
            </w:r>
          </w:p>
          <w:p w14:paraId="71DCB018" wp14:textId="77777777">
            <w:pPr>
              <w:pStyle w:val="13LSTableContents"/>
              <w:bidi w:val="0"/>
              <w:jc w:val="left"/>
              <w:rPr>
                <w:color w:val="FFFFFF"/>
              </w:rPr>
            </w:pPr>
            <w:r>
              <w:rPr>
                <w:color w:val="FFFFFF"/>
              </w:rPr>
            </w:r>
          </w:p>
          <w:p w14:paraId="4B644A8D" wp14:textId="77777777">
            <w:pPr>
              <w:pStyle w:val="13LSTableContents"/>
              <w:bidi w:val="0"/>
              <w:jc w:val="left"/>
              <w:rPr>
                <w:color w:val="FFFFFF"/>
              </w:rPr>
            </w:pPr>
            <w:r>
              <w:rPr>
                <w:color w:val="FFFFFF"/>
              </w:rPr>
            </w:r>
          </w:p>
          <w:p w14:paraId="082C48EB" wp14:textId="77777777">
            <w:pPr>
              <w:pStyle w:val="13LSTableContents"/>
              <w:bidi w:val="0"/>
              <w:jc w:val="left"/>
              <w:rPr>
                <w:color w:val="FFFFFF"/>
              </w:rPr>
            </w:pPr>
            <w:r>
              <w:rPr>
                <w:color w:val="FFFFFF"/>
              </w:rPr>
            </w:r>
          </w:p>
          <w:p w14:paraId="2677290C" wp14:textId="77777777">
            <w:pPr>
              <w:pStyle w:val="13LSTableContents"/>
              <w:bidi w:val="0"/>
              <w:jc w:val="left"/>
              <w:rPr>
                <w:color w:val="FFFFFF"/>
              </w:rPr>
            </w:pPr>
            <w:r>
              <w:rPr>
                <w:color w:val="FFFFFF"/>
              </w:rPr>
            </w:r>
          </w:p>
        </w:tc>
        <w:tc>
          <w:tcPr>
            <w:tcW w:w="4816" w:type="dxa"/>
            <w:tcBorders/>
            <w:tcMar/>
          </w:tcPr>
          <w:p w14:paraId="5F40851A" wp14:textId="77777777">
            <w:pPr>
              <w:pStyle w:val="13LSTableContents"/>
              <w:bidi w:val="0"/>
              <w:jc w:val="left"/>
              <w:rPr/>
            </w:pPr>
            <w:r>
              <w:rPr>
                <w:color w:val="FFFFFF"/>
              </w:rPr>
              <w:t>#SIG12_100_200#</w:t>
            </w:r>
          </w:p>
        </w:tc>
      </w:tr>
    </w:tbl>
    <w:p xmlns:wp14="http://schemas.microsoft.com/office/word/2010/wordml" w14:paraId="249BF8C6" wp14:textId="77777777">
      <w:pPr>
        <w:pStyle w:val="13LSCIBTextBody"/>
        <w:bidi w:val="0"/>
        <w:jc w:val="left"/>
        <w:rPr/>
      </w:pPr>
      <w:r>
        <w:rPr/>
      </w:r>
    </w:p>
    <w:p xmlns:wp14="http://schemas.microsoft.com/office/word/2010/wordml" w14:paraId="3AB58C42" wp14:textId="60CE4FA1">
      <w:pPr>
        <w:pStyle w:val="Normal"/>
        <w:bidi w:val="0"/>
        <w:jc w:val="left"/>
      </w:pPr>
    </w:p>
    <w:p xmlns:wp14="http://schemas.microsoft.com/office/word/2010/wordml" w14:paraId="7332107B" wp14:textId="0E38CBD2">
      <w:pPr>
        <w:pStyle w:val="CIBTextBody"/>
        <w:bidi w:val="0"/>
        <w:jc w:val="left"/>
      </w:pP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405FB4B7" w14:paraId="4980CBBC"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629F44A3" wp14:textId="77777777">
            <w:pPr>
              <w:pStyle w:val="18LSCIBTitle"/>
              <w:shd w:val="clear" w:fill="B2B2B2"/>
              <w:bidi w:val="0"/>
              <w:rPr/>
            </w:pPr>
            <w:r>
              <w:rPr>
                <w:b/>
                <w:bCs/>
              </w:rPr>
              <w:t>VERKLARENDE NOTA BIJ DE REGISTRATIERECHTEN IN HET WAALS GEWEST</w:t>
            </w:r>
          </w:p>
        </w:tc>
      </w:tr>
      <w:tr xmlns:wp14="http://schemas.microsoft.com/office/word/2010/wordml" w:rsidTr="405FB4B7"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8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8LSCIBTableContents"/>
              <w:bidi w:val="0"/>
              <w:jc w:val="center"/>
              <w:rPr>
                <w:b/>
                <w:b/>
                <w:bCs/>
                <w:sz w:val="18"/>
                <w:szCs w:val="18"/>
              </w:rPr>
            </w:pPr>
            <w:r>
              <w:rPr>
                <w:b/>
                <w:bCs/>
                <w:sz w:val="18"/>
                <w:szCs w:val="18"/>
              </w:rPr>
              <w:t>Voorwaarden/opmerkingen</w:t>
            </w:r>
          </w:p>
        </w:tc>
      </w:tr>
      <w:tr xmlns:wp14="http://schemas.microsoft.com/office/word/2010/wordml" w:rsidTr="405FB4B7"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8LSCIBTableContents"/>
              <w:bidi w:val="0"/>
              <w:jc w:val="left"/>
              <w:rPr>
                <w:b/>
                <w:b/>
                <w:bCs/>
                <w:sz w:val="18"/>
                <w:szCs w:val="18"/>
              </w:rPr>
            </w:pPr>
            <w:r>
              <w:rPr>
                <w:b/>
                <w:bCs/>
                <w:sz w:val="18"/>
                <w:szCs w:val="18"/>
              </w:rPr>
              <w:t>HET VERKOOPRECHT</w:t>
            </w:r>
          </w:p>
        </w:tc>
      </w:tr>
      <w:tr xmlns:wp14="http://schemas.microsoft.com/office/word/2010/wordml" w:rsidTr="405FB4B7" w14:paraId="453BCC91" wp14:textId="77777777">
        <w:trPr/>
        <w:tc>
          <w:tcPr>
            <w:tcW w:w="4808" w:type="dxa"/>
            <w:tcBorders>
              <w:left w:val="single" w:color="000000" w:themeColor="accent6" w:sz="2" w:space="0"/>
              <w:bottom w:val="single" w:color="000000" w:themeColor="accent6" w:sz="2" w:space="0"/>
            </w:tcBorders>
            <w:tcMar/>
          </w:tcPr>
          <w:p w14:paraId="71FDE3EC" wp14:textId="77777777">
            <w:pPr>
              <w:pStyle w:val="18LSCIBBullets"/>
              <w:numPr>
                <w:ilvl w:val="0"/>
                <w:numId w:val="6"/>
              </w:numPr>
              <w:bidi w:val="0"/>
              <w:jc w:val="left"/>
              <w:rPr>
                <w:sz w:val="18"/>
                <w:szCs w:val="18"/>
              </w:rPr>
            </w:pPr>
            <w:r>
              <w:rPr>
                <w:sz w:val="18"/>
                <w:szCs w:val="18"/>
              </w:rPr>
              <w:t xml:space="preserve">Bij de aankoop van een onroerend goed bedragen de te betalen registratierechten 12,5 %. </w:t>
            </w:r>
          </w:p>
          <w:p w14:paraId="5D98A3F1" wp14:textId="77777777">
            <w:pPr>
              <w:pStyle w:val="18LSCIBBullets"/>
              <w:numPr>
                <w:ilvl w:val="0"/>
                <w:numId w:val="0"/>
              </w:numPr>
              <w:bidi w:val="0"/>
              <w:ind w:left="924" w:right="0" w:hanging="0"/>
              <w:jc w:val="left"/>
              <w:rPr>
                <w:sz w:val="18"/>
                <w:szCs w:val="18"/>
              </w:rPr>
            </w:pPr>
            <w:r>
              <w:rPr>
                <w:sz w:val="18"/>
                <w:szCs w:val="18"/>
              </w:rPr>
            </w:r>
          </w:p>
          <w:p w14:paraId="50C86B8C" wp14:textId="77777777">
            <w:pPr>
              <w:pStyle w:val="18LSCIBBullets"/>
              <w:numPr>
                <w:ilvl w:val="0"/>
                <w:numId w:val="0"/>
              </w:numPr>
              <w:bidi w:val="0"/>
              <w:ind w:left="0" w:hanging="0"/>
              <w:jc w:val="left"/>
              <w:rPr>
                <w:sz w:val="18"/>
                <w:szCs w:val="18"/>
              </w:rPr>
            </w:pPr>
            <w:r>
              <w:rPr>
                <w:sz w:val="18"/>
                <w:szCs w:val="18"/>
              </w:rPr>
            </w:r>
          </w:p>
          <w:p w14:paraId="60EDCC55" wp14:textId="77777777">
            <w:pPr>
              <w:pStyle w:val="18LSCIBBullets"/>
              <w:numPr>
                <w:ilvl w:val="0"/>
                <w:numId w:val="0"/>
              </w:numPr>
              <w:bidi w:val="0"/>
              <w:ind w:left="0" w:hanging="0"/>
              <w:jc w:val="left"/>
              <w:rPr>
                <w:sz w:val="18"/>
                <w:szCs w:val="18"/>
              </w:rPr>
            </w:pPr>
            <w:r>
              <w:rPr>
                <w:sz w:val="18"/>
                <w:szCs w:val="18"/>
              </w:rPr>
            </w:r>
          </w:p>
          <w:p w14:paraId="3BBB8815" wp14:textId="77777777">
            <w:pPr>
              <w:pStyle w:val="18LSCIBBullets"/>
              <w:numPr>
                <w:ilvl w:val="0"/>
                <w:numId w:val="0"/>
              </w:numPr>
              <w:bidi w:val="0"/>
              <w:ind w:left="0" w:hanging="0"/>
              <w:jc w:val="left"/>
              <w:rPr>
                <w:sz w:val="18"/>
                <w:szCs w:val="18"/>
              </w:rPr>
            </w:pPr>
            <w:r>
              <w:rPr>
                <w:sz w:val="18"/>
                <w:szCs w:val="18"/>
              </w:rPr>
            </w:r>
          </w:p>
          <w:p w14:paraId="33445D68" wp14:textId="77777777">
            <w:pPr>
              <w:pStyle w:val="18LSCIBBullets"/>
              <w:numPr>
                <w:ilvl w:val="0"/>
                <w:numId w:val="6"/>
              </w:numPr>
              <w:bidi w:val="0"/>
              <w:jc w:val="left"/>
              <w:rPr>
                <w:sz w:val="18"/>
                <w:szCs w:val="18"/>
              </w:rPr>
            </w:pPr>
            <w:r>
              <w:rPr>
                <w:sz w:val="18"/>
                <w:szCs w:val="18"/>
              </w:rPr>
              <w:t>Bij de aankoop van een onroerend goed dat geheel of gedeeltelijk wordt bestemd tot bewoning met de bedoeling er zijn/haar hoofdverblijfplaats te vestigen zijn de registratierechten 3% (ook voor een bouwgrond)</w:t>
            </w:r>
          </w:p>
          <w:p w14:paraId="55B91B0D" wp14:textId="77777777">
            <w:pPr>
              <w:pStyle w:val="18LSStandard"/>
              <w:bidi w:val="0"/>
              <w:jc w:val="left"/>
              <w:rPr>
                <w:sz w:val="18"/>
                <w:szCs w:val="18"/>
              </w:rPr>
            </w:pPr>
            <w:r>
              <w:rPr>
                <w:sz w:val="18"/>
                <w:szCs w:val="18"/>
              </w:rPr>
            </w:r>
          </w:p>
          <w:p w14:paraId="6810F0D1" wp14:textId="77777777">
            <w:pPr>
              <w:pStyle w:val="18LSCIBTextBody"/>
              <w:bidi w:val="0"/>
              <w:jc w:val="left"/>
              <w:rPr>
                <w:sz w:val="18"/>
                <w:szCs w:val="18"/>
              </w:rPr>
            </w:pPr>
            <w:r>
              <w:rPr>
                <w:sz w:val="18"/>
                <w:szCs w:val="18"/>
              </w:rPr>
            </w:r>
          </w:p>
          <w:p w14:paraId="74E797DC" wp14:textId="77777777">
            <w:pPr>
              <w:pStyle w:val="18LSCIBTextBody"/>
              <w:bidi w:val="0"/>
              <w:jc w:val="left"/>
              <w:rPr>
                <w:sz w:val="18"/>
                <w:szCs w:val="18"/>
              </w:rPr>
            </w:pPr>
            <w:r>
              <w:rPr>
                <w:sz w:val="18"/>
                <w:szCs w:val="18"/>
              </w:rPr>
            </w:r>
          </w:p>
          <w:p w14:paraId="25AF7EAE" wp14:textId="77777777">
            <w:pPr>
              <w:pStyle w:val="18LSCIBTextBody"/>
              <w:bidi w:val="0"/>
              <w:jc w:val="left"/>
              <w:rPr>
                <w:sz w:val="18"/>
                <w:szCs w:val="18"/>
              </w:rPr>
            </w:pPr>
            <w:r>
              <w:rPr>
                <w:sz w:val="18"/>
                <w:szCs w:val="18"/>
              </w:rPr>
            </w:r>
          </w:p>
          <w:p w14:paraId="2633CEB9" wp14:textId="77777777">
            <w:pPr>
              <w:pStyle w:val="18LSCIBTextBody"/>
              <w:bidi w:val="0"/>
              <w:jc w:val="left"/>
              <w:rPr>
                <w:sz w:val="18"/>
                <w:szCs w:val="18"/>
              </w:rPr>
            </w:pPr>
            <w:r>
              <w:rPr>
                <w:sz w:val="18"/>
                <w:szCs w:val="18"/>
              </w:rPr>
            </w:r>
          </w:p>
          <w:p w14:paraId="4B1D477B" wp14:textId="77777777">
            <w:pPr>
              <w:pStyle w:val="18LSCIBTextBody"/>
              <w:bidi w:val="0"/>
              <w:jc w:val="left"/>
              <w:rPr>
                <w:sz w:val="18"/>
                <w:szCs w:val="18"/>
              </w:rPr>
            </w:pPr>
            <w:r>
              <w:rPr>
                <w:sz w:val="18"/>
                <w:szCs w:val="18"/>
              </w:rPr>
            </w:r>
          </w:p>
          <w:p w14:paraId="65BE1F1D" wp14:textId="77777777">
            <w:pPr>
              <w:pStyle w:val="18LSCIBTextBody"/>
              <w:bidi w:val="0"/>
              <w:jc w:val="left"/>
              <w:rPr>
                <w:sz w:val="18"/>
                <w:szCs w:val="18"/>
              </w:rPr>
            </w:pPr>
            <w:r>
              <w:rPr>
                <w:sz w:val="18"/>
                <w:szCs w:val="18"/>
              </w:rPr>
            </w:r>
          </w:p>
          <w:p w14:paraId="6AFAB436" wp14:textId="77777777">
            <w:pPr>
              <w:pStyle w:val="18LSCIBTextBody"/>
              <w:bidi w:val="0"/>
              <w:jc w:val="left"/>
              <w:rPr>
                <w:sz w:val="18"/>
                <w:szCs w:val="18"/>
              </w:rPr>
            </w:pPr>
            <w:r>
              <w:rPr>
                <w:sz w:val="18"/>
                <w:szCs w:val="18"/>
              </w:rPr>
            </w:r>
          </w:p>
          <w:p w14:paraId="042C5D41" wp14:textId="77777777">
            <w:pPr>
              <w:pStyle w:val="18LSCIBTextBody"/>
              <w:bidi w:val="0"/>
              <w:jc w:val="left"/>
              <w:rPr>
                <w:sz w:val="18"/>
                <w:szCs w:val="18"/>
              </w:rPr>
            </w:pPr>
            <w:r>
              <w:rPr>
                <w:sz w:val="18"/>
                <w:szCs w:val="18"/>
              </w:rPr>
            </w:r>
          </w:p>
          <w:p w14:paraId="4D2E12B8" wp14:textId="77777777">
            <w:pPr>
              <w:pStyle w:val="18LSCIBTextBody"/>
              <w:bidi w:val="0"/>
              <w:jc w:val="left"/>
              <w:rPr>
                <w:sz w:val="18"/>
                <w:szCs w:val="18"/>
              </w:rPr>
            </w:pPr>
            <w:r>
              <w:rPr>
                <w:sz w:val="18"/>
                <w:szCs w:val="18"/>
              </w:rPr>
            </w:r>
          </w:p>
          <w:p w14:paraId="308F224F" wp14:textId="77777777">
            <w:pPr>
              <w:pStyle w:val="18LSCIBTextBody"/>
              <w:bidi w:val="0"/>
              <w:jc w:val="left"/>
              <w:rPr>
                <w:sz w:val="18"/>
                <w:szCs w:val="18"/>
              </w:rPr>
            </w:pPr>
            <w:r>
              <w:rPr>
                <w:sz w:val="18"/>
                <w:szCs w:val="18"/>
              </w:rPr>
            </w:r>
          </w:p>
          <w:p w14:paraId="5E6D6F63" wp14:textId="77777777">
            <w:pPr>
              <w:pStyle w:val="18LSCIBTextBody"/>
              <w:bidi w:val="0"/>
              <w:jc w:val="left"/>
              <w:rPr>
                <w:sz w:val="18"/>
                <w:szCs w:val="18"/>
              </w:rPr>
            </w:pPr>
            <w:r>
              <w:rPr>
                <w:sz w:val="18"/>
                <w:szCs w:val="18"/>
              </w:rPr>
            </w:r>
          </w:p>
          <w:p w14:paraId="7B969857" wp14:textId="77777777">
            <w:pPr>
              <w:pStyle w:val="18LSCIBTextBody"/>
              <w:bidi w:val="0"/>
              <w:jc w:val="left"/>
              <w:rPr>
                <w:sz w:val="18"/>
                <w:szCs w:val="18"/>
              </w:rPr>
            </w:pPr>
            <w:r>
              <w:rPr>
                <w:sz w:val="18"/>
                <w:szCs w:val="18"/>
              </w:rPr>
            </w:r>
          </w:p>
          <w:p w14:paraId="0FE634FD" wp14:textId="77777777">
            <w:pPr>
              <w:pStyle w:val="18LSCIBTextBody"/>
              <w:bidi w:val="0"/>
              <w:jc w:val="left"/>
              <w:rPr>
                <w:sz w:val="18"/>
                <w:szCs w:val="18"/>
              </w:rPr>
            </w:pPr>
            <w:r>
              <w:rPr>
                <w:sz w:val="18"/>
                <w:szCs w:val="18"/>
              </w:rPr>
            </w:r>
          </w:p>
          <w:p w14:paraId="62A1F980" wp14:textId="77777777">
            <w:pPr>
              <w:pStyle w:val="18LSCIBTextBody"/>
              <w:bidi w:val="0"/>
              <w:jc w:val="left"/>
              <w:rPr>
                <w:sz w:val="18"/>
                <w:szCs w:val="18"/>
              </w:rPr>
            </w:pPr>
            <w:r>
              <w:rPr>
                <w:sz w:val="18"/>
                <w:szCs w:val="18"/>
              </w:rPr>
            </w:r>
          </w:p>
          <w:p w14:paraId="300079F4" wp14:textId="77777777">
            <w:pPr>
              <w:pStyle w:val="18LSCIBTextBody"/>
              <w:bidi w:val="0"/>
              <w:jc w:val="left"/>
              <w:rPr>
                <w:sz w:val="18"/>
                <w:szCs w:val="18"/>
              </w:rPr>
            </w:pPr>
            <w:r>
              <w:rPr>
                <w:sz w:val="18"/>
                <w:szCs w:val="18"/>
              </w:rPr>
            </w:r>
          </w:p>
          <w:p w14:paraId="299D8616" wp14:textId="77777777">
            <w:pPr>
              <w:pStyle w:val="18LSCIBTextBody"/>
              <w:bidi w:val="0"/>
              <w:jc w:val="left"/>
              <w:rPr>
                <w:sz w:val="18"/>
                <w:szCs w:val="18"/>
              </w:rPr>
            </w:pPr>
            <w:r>
              <w:rPr>
                <w:sz w:val="18"/>
                <w:szCs w:val="18"/>
              </w:rPr>
            </w:r>
          </w:p>
          <w:p w14:paraId="491D2769" wp14:textId="77777777">
            <w:pPr>
              <w:pStyle w:val="18LSCIBTextBody"/>
              <w:bidi w:val="0"/>
              <w:jc w:val="left"/>
              <w:rPr>
                <w:sz w:val="18"/>
                <w:szCs w:val="18"/>
              </w:rPr>
            </w:pPr>
            <w:r>
              <w:rPr>
                <w:sz w:val="18"/>
                <w:szCs w:val="18"/>
              </w:rPr>
            </w:r>
          </w:p>
          <w:p w14:paraId="6F5CD9ED" wp14:textId="77777777">
            <w:pPr>
              <w:pStyle w:val="18LSCIBTextBody"/>
              <w:bidi w:val="0"/>
              <w:jc w:val="left"/>
              <w:rPr>
                <w:sz w:val="18"/>
                <w:szCs w:val="18"/>
              </w:rPr>
            </w:pPr>
            <w:r>
              <w:rPr>
                <w:sz w:val="18"/>
                <w:szCs w:val="18"/>
              </w:rPr>
            </w:r>
          </w:p>
          <w:p w14:paraId="4EF7FBD7" wp14:textId="77777777">
            <w:pPr>
              <w:pStyle w:val="18LSCIBTextBody"/>
              <w:bidi w:val="0"/>
              <w:jc w:val="left"/>
              <w:rPr>
                <w:sz w:val="18"/>
                <w:szCs w:val="18"/>
              </w:rPr>
            </w:pPr>
            <w:r>
              <w:rPr>
                <w:sz w:val="18"/>
                <w:szCs w:val="18"/>
              </w:rPr>
            </w:r>
          </w:p>
          <w:p w14:paraId="740C982E" wp14:textId="77777777">
            <w:pPr>
              <w:pStyle w:val="18LSCIBTextBody"/>
              <w:bidi w:val="0"/>
              <w:jc w:val="left"/>
              <w:rPr>
                <w:sz w:val="18"/>
                <w:szCs w:val="18"/>
              </w:rPr>
            </w:pPr>
            <w:r>
              <w:rPr>
                <w:sz w:val="18"/>
                <w:szCs w:val="18"/>
              </w:rPr>
            </w:r>
          </w:p>
          <w:p w14:paraId="15C78039" wp14:textId="77777777">
            <w:pPr>
              <w:pStyle w:val="18LSCIBTextBody"/>
              <w:bidi w:val="0"/>
              <w:jc w:val="left"/>
              <w:rPr>
                <w:sz w:val="18"/>
                <w:szCs w:val="18"/>
              </w:rPr>
            </w:pPr>
            <w:r>
              <w:rPr>
                <w:sz w:val="18"/>
                <w:szCs w:val="18"/>
              </w:rPr>
            </w:r>
          </w:p>
          <w:p w14:paraId="527D639D" wp14:textId="77777777">
            <w:pPr>
              <w:pStyle w:val="18LSCIBTextBody"/>
              <w:bidi w:val="0"/>
              <w:jc w:val="left"/>
              <w:rPr>
                <w:sz w:val="18"/>
                <w:szCs w:val="18"/>
              </w:rPr>
            </w:pPr>
            <w:r>
              <w:rPr>
                <w:sz w:val="18"/>
                <w:szCs w:val="18"/>
              </w:rPr>
            </w:r>
          </w:p>
          <w:p w14:paraId="5101B52C" wp14:textId="77777777">
            <w:pPr>
              <w:pStyle w:val="18LSCIBTextBody"/>
              <w:bidi w:val="0"/>
              <w:jc w:val="left"/>
              <w:rPr>
                <w:sz w:val="18"/>
                <w:szCs w:val="18"/>
              </w:rPr>
            </w:pPr>
            <w:r>
              <w:rPr>
                <w:sz w:val="18"/>
                <w:szCs w:val="18"/>
              </w:rPr>
            </w:r>
          </w:p>
          <w:p w14:paraId="3C8EC45C" wp14:textId="77777777">
            <w:pPr>
              <w:pStyle w:val="18LSCIBTextBody"/>
              <w:bidi w:val="0"/>
              <w:jc w:val="left"/>
              <w:rPr>
                <w:sz w:val="18"/>
                <w:szCs w:val="18"/>
              </w:rPr>
            </w:pPr>
            <w:r>
              <w:rPr>
                <w:sz w:val="18"/>
                <w:szCs w:val="18"/>
              </w:rPr>
            </w:r>
          </w:p>
          <w:p w14:paraId="326DC100" wp14:textId="77777777">
            <w:pPr>
              <w:pStyle w:val="18LSCIBTextBody"/>
              <w:bidi w:val="0"/>
              <w:jc w:val="left"/>
              <w:rPr>
                <w:sz w:val="18"/>
                <w:szCs w:val="18"/>
              </w:rPr>
            </w:pPr>
            <w:r>
              <w:rPr>
                <w:sz w:val="18"/>
                <w:szCs w:val="18"/>
              </w:rPr>
            </w:r>
          </w:p>
          <w:p w14:paraId="0A821549" wp14:textId="77777777">
            <w:pPr>
              <w:pStyle w:val="18LSCIBTextBody"/>
              <w:bidi w:val="0"/>
              <w:jc w:val="left"/>
              <w:rPr>
                <w:sz w:val="18"/>
                <w:szCs w:val="18"/>
              </w:rPr>
            </w:pPr>
            <w:r>
              <w:rPr>
                <w:sz w:val="18"/>
                <w:szCs w:val="18"/>
              </w:rPr>
            </w:r>
          </w:p>
          <w:p w14:paraId="66FDCF4E" wp14:textId="77777777">
            <w:pPr>
              <w:pStyle w:val="18LSCIBTextBody"/>
              <w:bidi w:val="0"/>
              <w:jc w:val="left"/>
              <w:rPr>
                <w:sz w:val="18"/>
                <w:szCs w:val="18"/>
              </w:rPr>
            </w:pPr>
            <w:r>
              <w:rPr>
                <w:sz w:val="18"/>
                <w:szCs w:val="18"/>
              </w:rPr>
            </w:r>
          </w:p>
          <w:p w14:paraId="3BEE236D" wp14:textId="77777777">
            <w:pPr>
              <w:pStyle w:val="18LSCIBTextBody"/>
              <w:bidi w:val="0"/>
              <w:jc w:val="left"/>
              <w:rPr>
                <w:sz w:val="18"/>
                <w:szCs w:val="18"/>
              </w:rPr>
            </w:pPr>
            <w:r>
              <w:rPr>
                <w:sz w:val="18"/>
                <w:szCs w:val="18"/>
              </w:rPr>
            </w:r>
          </w:p>
          <w:p w14:paraId="0CCC0888" wp14:textId="77777777">
            <w:pPr>
              <w:pStyle w:val="18LSCIBTextBody"/>
              <w:bidi w:val="0"/>
              <w:jc w:val="left"/>
              <w:rPr>
                <w:sz w:val="18"/>
                <w:szCs w:val="18"/>
              </w:rPr>
            </w:pPr>
            <w:r>
              <w:rPr>
                <w:sz w:val="18"/>
                <w:szCs w:val="18"/>
              </w:rPr>
            </w:r>
          </w:p>
          <w:p w14:paraId="4A990D24" wp14:textId="77777777">
            <w:pPr>
              <w:pStyle w:val="18LSCIBTextBody"/>
              <w:bidi w:val="0"/>
              <w:jc w:val="left"/>
              <w:rPr>
                <w:sz w:val="18"/>
                <w:szCs w:val="18"/>
              </w:rPr>
            </w:pPr>
            <w:r>
              <w:rPr>
                <w:sz w:val="18"/>
                <w:szCs w:val="18"/>
              </w:rPr>
            </w:r>
          </w:p>
          <w:p w14:paraId="603CC4DB" wp14:textId="77777777">
            <w:pPr>
              <w:pStyle w:val="18LSCIBTextBody"/>
              <w:bidi w:val="0"/>
              <w:jc w:val="left"/>
              <w:rPr>
                <w:sz w:val="18"/>
                <w:szCs w:val="18"/>
              </w:rPr>
            </w:pPr>
            <w:r>
              <w:rPr>
                <w:sz w:val="18"/>
                <w:szCs w:val="18"/>
              </w:rPr>
            </w:r>
          </w:p>
          <w:p w14:paraId="5BAD3425" wp14:textId="77777777">
            <w:pPr>
              <w:pStyle w:val="18LSCIBTextBody"/>
              <w:bidi w:val="0"/>
              <w:jc w:val="left"/>
              <w:rPr>
                <w:sz w:val="18"/>
                <w:szCs w:val="18"/>
              </w:rPr>
            </w:pPr>
            <w:r>
              <w:rPr>
                <w:sz w:val="18"/>
                <w:szCs w:val="18"/>
              </w:rPr>
            </w:r>
          </w:p>
          <w:p w14:paraId="0C7D08AC" wp14:textId="77777777">
            <w:pPr>
              <w:pStyle w:val="18LSCIBTextBody"/>
              <w:bidi w:val="0"/>
              <w:jc w:val="left"/>
              <w:rPr>
                <w:sz w:val="18"/>
                <w:szCs w:val="18"/>
              </w:rPr>
            </w:pPr>
            <w:r>
              <w:rPr>
                <w:sz w:val="18"/>
                <w:szCs w:val="18"/>
              </w:rPr>
            </w:r>
          </w:p>
          <w:p w14:paraId="37A31054" wp14:textId="77777777">
            <w:pPr>
              <w:pStyle w:val="18LSCIBTextBody"/>
              <w:bidi w:val="0"/>
              <w:jc w:val="left"/>
              <w:rPr>
                <w:sz w:val="18"/>
                <w:szCs w:val="18"/>
              </w:rPr>
            </w:pPr>
            <w:r>
              <w:rPr>
                <w:sz w:val="18"/>
                <w:szCs w:val="18"/>
              </w:rPr>
            </w:r>
          </w:p>
          <w:p w14:paraId="7DC8C081" wp14:textId="77777777">
            <w:pPr>
              <w:pStyle w:val="18LSCIBTextBody"/>
              <w:bidi w:val="0"/>
              <w:jc w:val="left"/>
              <w:rPr>
                <w:sz w:val="18"/>
                <w:szCs w:val="18"/>
              </w:rPr>
            </w:pPr>
            <w:r>
              <w:rPr>
                <w:sz w:val="18"/>
                <w:szCs w:val="18"/>
              </w:rPr>
            </w:r>
          </w:p>
          <w:p w14:paraId="0477E574" wp14:textId="77777777">
            <w:pPr>
              <w:pStyle w:val="18LSCIBTextBody"/>
              <w:bidi w:val="0"/>
              <w:jc w:val="left"/>
              <w:rPr>
                <w:sz w:val="18"/>
                <w:szCs w:val="18"/>
              </w:rPr>
            </w:pPr>
            <w:r>
              <w:rPr>
                <w:sz w:val="18"/>
                <w:szCs w:val="18"/>
              </w:rPr>
            </w:r>
          </w:p>
          <w:p w14:paraId="3FD9042A" wp14:textId="77777777">
            <w:pPr>
              <w:pStyle w:val="18LSCIBBullets"/>
              <w:numPr>
                <w:ilvl w:val="0"/>
                <w:numId w:val="0"/>
              </w:numPr>
              <w:bidi w:val="0"/>
              <w:ind w:left="924" w:right="0" w:hanging="0"/>
              <w:jc w:val="left"/>
              <w:rPr>
                <w:sz w:val="18"/>
                <w:szCs w:val="18"/>
              </w:rPr>
            </w:pPr>
            <w:r>
              <w:rPr>
                <w:sz w:val="18"/>
                <w:szCs w:val="18"/>
              </w:rPr>
            </w:r>
          </w:p>
          <w:p w14:paraId="052D4810" wp14:textId="77777777">
            <w:pPr>
              <w:pStyle w:val="18LSCIBTextBody"/>
              <w:bidi w:val="0"/>
              <w:jc w:val="left"/>
              <w:rPr>
                <w:sz w:val="18"/>
                <w:szCs w:val="18"/>
              </w:rPr>
            </w:pPr>
            <w:r>
              <w:rPr>
                <w:sz w:val="18"/>
                <w:szCs w:val="18"/>
              </w:rPr>
            </w:r>
          </w:p>
          <w:p w14:paraId="62D3F89E" wp14:textId="77777777">
            <w:pPr>
              <w:pStyle w:val="18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2780AF0D" wp14:textId="77777777">
            <w:pPr>
              <w:pStyle w:val="18LSCIBTextBody"/>
              <w:bidi w:val="0"/>
              <w:snapToGrid w:val="false"/>
              <w:jc w:val="left"/>
              <w:rPr>
                <w:sz w:val="18"/>
                <w:szCs w:val="18"/>
              </w:rPr>
            </w:pPr>
            <w:r>
              <w:rPr>
                <w:sz w:val="18"/>
                <w:szCs w:val="18"/>
              </w:rPr>
            </w:r>
          </w:p>
          <w:p w14:paraId="46FC4A0D" wp14:textId="77777777">
            <w:pPr>
              <w:pStyle w:val="18LSCIBTextBody"/>
              <w:bidi w:val="0"/>
              <w:jc w:val="left"/>
              <w:rPr>
                <w:sz w:val="18"/>
                <w:szCs w:val="18"/>
              </w:rPr>
            </w:pPr>
            <w:r>
              <w:rPr>
                <w:sz w:val="18"/>
                <w:szCs w:val="18"/>
              </w:rPr>
            </w:r>
          </w:p>
          <w:p w14:paraId="4DC2ECC6" wp14:textId="77777777">
            <w:pPr>
              <w:pStyle w:val="18LSCIBTextBody"/>
              <w:bidi w:val="0"/>
              <w:jc w:val="left"/>
              <w:rPr>
                <w:sz w:val="18"/>
                <w:szCs w:val="18"/>
              </w:rPr>
            </w:pPr>
            <w:r>
              <w:rPr>
                <w:sz w:val="18"/>
                <w:szCs w:val="18"/>
              </w:rPr>
            </w:r>
          </w:p>
          <w:p w14:paraId="79796693" wp14:textId="77777777">
            <w:pPr>
              <w:pStyle w:val="18LSCIBTextBody"/>
              <w:bidi w:val="0"/>
              <w:jc w:val="left"/>
              <w:rPr>
                <w:sz w:val="18"/>
                <w:szCs w:val="18"/>
              </w:rPr>
            </w:pPr>
            <w:r>
              <w:rPr>
                <w:sz w:val="18"/>
                <w:szCs w:val="18"/>
              </w:rPr>
            </w:r>
          </w:p>
          <w:p w14:paraId="47297C67" wp14:textId="77777777">
            <w:pPr>
              <w:pStyle w:val="18LSCIBTextBody"/>
              <w:numPr>
                <w:ilvl w:val="0"/>
                <w:numId w:val="0"/>
              </w:numPr>
              <w:bidi w:val="0"/>
              <w:ind w:left="720" w:right="0" w:hanging="0"/>
              <w:jc w:val="left"/>
              <w:rPr>
                <w:sz w:val="18"/>
                <w:szCs w:val="18"/>
              </w:rPr>
            </w:pPr>
            <w:r>
              <w:rPr>
                <w:sz w:val="18"/>
                <w:szCs w:val="18"/>
              </w:rPr>
            </w:r>
          </w:p>
          <w:p w14:paraId="048740F3" wp14:textId="77777777">
            <w:pPr>
              <w:pStyle w:val="18LSCIBTextBody"/>
              <w:numPr>
                <w:ilvl w:val="0"/>
                <w:numId w:val="0"/>
              </w:numPr>
              <w:bidi w:val="0"/>
              <w:ind w:left="720" w:right="0" w:hanging="0"/>
              <w:jc w:val="left"/>
              <w:rPr>
                <w:sz w:val="18"/>
                <w:szCs w:val="18"/>
              </w:rPr>
            </w:pPr>
            <w:r>
              <w:rPr>
                <w:sz w:val="18"/>
                <w:szCs w:val="18"/>
              </w:rPr>
            </w:r>
          </w:p>
          <w:p w14:paraId="51AC3F17" wp14:textId="77777777">
            <w:pPr>
              <w:pStyle w:val="18LSCIBTextBody"/>
              <w:numPr>
                <w:ilvl w:val="0"/>
                <w:numId w:val="8"/>
              </w:numPr>
              <w:bidi w:val="0"/>
              <w:jc w:val="left"/>
              <w:rPr>
                <w:sz w:val="18"/>
                <w:szCs w:val="18"/>
              </w:rPr>
            </w:pPr>
            <w:r>
              <w:rPr>
                <w:sz w:val="18"/>
                <w:szCs w:val="18"/>
              </w:rPr>
              <w:t>Een natuurlijke persoon zijn;</w:t>
            </w:r>
          </w:p>
          <w:p w14:paraId="51371A77" wp14:textId="77777777">
            <w:pPr>
              <w:pStyle w:val="18LSCIBTextBody"/>
              <w:numPr>
                <w:ilvl w:val="0"/>
                <w:numId w:val="0"/>
              </w:numPr>
              <w:bidi w:val="0"/>
              <w:ind w:left="720" w:right="0" w:hanging="0"/>
              <w:jc w:val="left"/>
              <w:rPr>
                <w:sz w:val="18"/>
                <w:szCs w:val="18"/>
              </w:rPr>
            </w:pPr>
            <w:r>
              <w:rPr>
                <w:sz w:val="18"/>
                <w:szCs w:val="18"/>
              </w:rPr>
            </w:r>
          </w:p>
          <w:p w14:paraId="6DA91E17" wp14:textId="77777777">
            <w:pPr>
              <w:pStyle w:val="18LSCIBTextBody"/>
              <w:numPr>
                <w:ilvl w:val="0"/>
                <w:numId w:val="8"/>
              </w:numPr>
              <w:bidi w:val="0"/>
              <w:jc w:val="left"/>
              <w:rPr/>
            </w:pPr>
            <w:r>
              <w:rPr>
                <w:rFonts w:ascii="Calibri" w:hAnsi="Calibri" w:cs="Calibri"/>
                <w:sz w:val="18"/>
                <w:szCs w:val="18"/>
              </w:rPr>
              <w:t>Totaliteit van het onroerend goed is verworven door een of meerdere natuurlijke personen samen</w:t>
            </w:r>
            <w:r>
              <w:rPr>
                <w:sz w:val="18"/>
                <w:szCs w:val="18"/>
              </w:rPr>
              <w:t xml:space="preserve"> in volle eigendom</w:t>
            </w:r>
            <w:r>
              <w:rPr>
                <w:rFonts w:ascii="Calibri" w:hAnsi="Calibri" w:cs="Calibri"/>
                <w:sz w:val="18"/>
                <w:szCs w:val="18"/>
              </w:rPr>
              <w:t>;</w:t>
            </w:r>
          </w:p>
          <w:p w14:paraId="732434A0" wp14:textId="77777777">
            <w:pPr>
              <w:pStyle w:val="18LSCIBTextBody"/>
              <w:numPr>
                <w:ilvl w:val="0"/>
                <w:numId w:val="0"/>
              </w:numPr>
              <w:bidi w:val="0"/>
              <w:ind w:left="720" w:right="0" w:hanging="0"/>
              <w:jc w:val="left"/>
              <w:rPr>
                <w:sz w:val="18"/>
                <w:szCs w:val="18"/>
              </w:rPr>
            </w:pPr>
            <w:r>
              <w:rPr>
                <w:sz w:val="18"/>
                <w:szCs w:val="18"/>
              </w:rPr>
            </w:r>
          </w:p>
          <w:p w14:paraId="5FF450D2" wp14:textId="77777777">
            <w:pPr>
              <w:pStyle w:val="18LS18LSCIBTextBody"/>
              <w:numPr>
                <w:ilvl w:val="0"/>
                <w:numId w:val="8"/>
              </w:numPr>
              <w:bidi w:val="0"/>
              <w:jc w:val="left"/>
              <w:rPr/>
            </w:pPr>
            <w:r>
              <w:rPr>
                <w:color w:val="000000"/>
                <w:sz w:val="18"/>
                <w:szCs w:val="18"/>
              </w:rPr>
              <w:t xml:space="preserve">De verwerver </w:t>
            </w:r>
            <w:r>
              <w:rPr>
                <w:sz w:val="18"/>
                <w:szCs w:val="18"/>
              </w:rPr>
              <w:t>mag op de datum van de authentieke akte niet voor het geheel (volle) eigenaar zijn van een andere woning. Uitzondering: een koper die eigenaar is van een andere woning kan desondanks genieten van het tarief van 3% indien hij zich ertoe verbindt om dit onroerend goed uiterlijk drie jaar na de datum van de authentieke akte volledig te vervreemden. De voorwaarden inzake het gunsttarief worden per koper afzonderlijk beoordeeld. Het is dus perfect mogelijk dat één koper op zijn aandeel 3% betaalt, terwijl een andere het standaardtarief van 12,5% verschuldigd is</w:t>
            </w:r>
            <w:r>
              <w:rPr>
                <w:color w:val="000000"/>
                <w:sz w:val="18"/>
                <w:szCs w:val="18"/>
              </w:rPr>
              <w:t>;</w:t>
            </w:r>
          </w:p>
          <w:p w14:paraId="2328BB07" wp14:textId="77777777">
            <w:pPr>
              <w:pStyle w:val="18LSStandard"/>
              <w:numPr>
                <w:ilvl w:val="0"/>
                <w:numId w:val="0"/>
              </w:numPr>
              <w:bidi w:val="0"/>
              <w:ind w:left="720" w:right="0" w:hanging="0"/>
              <w:jc w:val="left"/>
              <w:rPr>
                <w:sz w:val="18"/>
                <w:szCs w:val="18"/>
              </w:rPr>
            </w:pPr>
            <w:r>
              <w:rPr>
                <w:sz w:val="18"/>
                <w:szCs w:val="18"/>
              </w:rPr>
            </w:r>
          </w:p>
          <w:p w14:paraId="256AC6DA" wp14:textId="77777777">
            <w:pPr>
              <w:pStyle w:val="18LSCIBTextBody"/>
              <w:numPr>
                <w:ilvl w:val="0"/>
                <w:numId w:val="0"/>
              </w:numPr>
              <w:bidi w:val="0"/>
              <w:ind w:left="720" w:right="0" w:hanging="0"/>
              <w:jc w:val="left"/>
              <w:rPr>
                <w:sz w:val="18"/>
                <w:szCs w:val="18"/>
              </w:rPr>
            </w:pPr>
            <w:r>
              <w:rPr>
                <w:sz w:val="18"/>
                <w:szCs w:val="18"/>
              </w:rPr>
            </w:r>
          </w:p>
          <w:p w14:paraId="04D1B9E8" wp14:textId="77777777">
            <w:pPr>
              <w:pStyle w:val="18LS18LSCIBTextBody"/>
              <w:numPr>
                <w:ilvl w:val="0"/>
                <w:numId w:val="8"/>
              </w:numPr>
              <w:bidi w:val="0"/>
              <w:jc w:val="left"/>
              <w:rPr>
                <w:sz w:val="18"/>
                <w:szCs w:val="18"/>
              </w:rPr>
            </w:pPr>
            <w:r>
              <w:rPr>
                <w:sz w:val="18"/>
                <w:szCs w:val="18"/>
              </w:rPr>
              <w:t>De verwervers moeten inschrijving nemen in het bevolkingsregister/vreemdelingenregister op het adres van de aangekochte woning binnen 3 jaar (binnen de 5 jaar ingeval van een bouwgrond) na datum van de authentieke akte en voor een ononderbroken periode van drie jaar;</w:t>
            </w:r>
          </w:p>
          <w:p w14:paraId="38AA98D6" wp14:textId="77777777">
            <w:pPr>
              <w:pStyle w:val="18LSStandard"/>
              <w:numPr>
                <w:ilvl w:val="0"/>
                <w:numId w:val="0"/>
              </w:numPr>
              <w:bidi w:val="0"/>
              <w:ind w:left="720" w:right="0" w:hanging="0"/>
              <w:jc w:val="left"/>
              <w:rPr>
                <w:sz w:val="18"/>
                <w:szCs w:val="18"/>
              </w:rPr>
            </w:pPr>
            <w:r>
              <w:rPr>
                <w:sz w:val="18"/>
                <w:szCs w:val="18"/>
              </w:rPr>
            </w:r>
          </w:p>
          <w:p w14:paraId="665A1408" wp14:textId="77777777">
            <w:pPr>
              <w:pStyle w:val="18LSCIBTextBody"/>
              <w:numPr>
                <w:ilvl w:val="0"/>
                <w:numId w:val="0"/>
              </w:numPr>
              <w:bidi w:val="0"/>
              <w:ind w:left="720" w:right="0" w:hanging="0"/>
              <w:jc w:val="left"/>
              <w:rPr>
                <w:sz w:val="18"/>
                <w:szCs w:val="18"/>
              </w:rPr>
            </w:pPr>
            <w:r>
              <w:rPr>
                <w:sz w:val="18"/>
                <w:szCs w:val="18"/>
              </w:rPr>
            </w:r>
          </w:p>
          <w:p w14:paraId="3ED009DE" wp14:textId="77777777">
            <w:pPr>
              <w:pStyle w:val="18LS9LSCIBTextBody"/>
              <w:numPr>
                <w:ilvl w:val="0"/>
                <w:numId w:val="8"/>
              </w:numPr>
              <w:bidi w:val="0"/>
              <w:jc w:val="left"/>
              <w:rPr>
                <w:sz w:val="18"/>
                <w:szCs w:val="18"/>
              </w:rPr>
            </w:pPr>
            <w:r>
              <w:rPr>
                <w:sz w:val="18"/>
                <w:szCs w:val="18"/>
              </w:rPr>
              <w:t>Partijen verklaren dat de voorwaarden van het gunsttarief vervuld zijn en vragen de toepassing ervan (naargelang de situatie, in of onderaan de akte of het geschrift te vermelden.</w:t>
            </w:r>
          </w:p>
          <w:p w14:paraId="71049383" wp14:textId="77777777">
            <w:pPr>
              <w:pStyle w:val="18LSStandard"/>
              <w:numPr>
                <w:ilvl w:val="0"/>
                <w:numId w:val="0"/>
              </w:numPr>
              <w:bidi w:val="0"/>
              <w:ind w:left="720" w:right="0" w:hanging="0"/>
              <w:jc w:val="left"/>
              <w:rPr>
                <w:sz w:val="18"/>
                <w:szCs w:val="18"/>
              </w:rPr>
            </w:pPr>
            <w:r>
              <w:rPr>
                <w:sz w:val="18"/>
                <w:szCs w:val="18"/>
              </w:rPr>
            </w:r>
          </w:p>
          <w:p w14:paraId="4D16AC41" wp14:textId="77777777">
            <w:pPr>
              <w:pStyle w:val="18LSCIBTextBody"/>
              <w:bidi w:val="0"/>
              <w:jc w:val="left"/>
              <w:rPr>
                <w:sz w:val="18"/>
                <w:szCs w:val="18"/>
              </w:rPr>
            </w:pPr>
            <w:r>
              <w:rPr>
                <w:sz w:val="18"/>
                <w:szCs w:val="18"/>
              </w:rPr>
            </w:r>
          </w:p>
          <w:p w14:paraId="12A4EA11" wp14:textId="77777777">
            <w:pPr>
              <w:pStyle w:val="18LSCIBTextBody"/>
              <w:bidi w:val="0"/>
              <w:jc w:val="left"/>
              <w:rPr>
                <w:sz w:val="18"/>
                <w:szCs w:val="18"/>
              </w:rPr>
            </w:pPr>
            <w:r>
              <w:rPr>
                <w:sz w:val="18"/>
                <w:szCs w:val="18"/>
              </w:rPr>
            </w:r>
          </w:p>
          <w:p w14:paraId="5A1EA135" wp14:textId="77777777">
            <w:pPr>
              <w:pStyle w:val="18LSCIBTextBody"/>
              <w:bidi w:val="0"/>
              <w:jc w:val="left"/>
              <w:rPr>
                <w:sz w:val="18"/>
                <w:szCs w:val="18"/>
              </w:rPr>
            </w:pPr>
            <w:r>
              <w:rPr>
                <w:sz w:val="18"/>
                <w:szCs w:val="18"/>
              </w:rPr>
            </w:r>
          </w:p>
          <w:p w14:paraId="58717D39" wp14:textId="77777777">
            <w:pPr>
              <w:pStyle w:val="18LSCIBTextBody"/>
              <w:bidi w:val="0"/>
              <w:spacing w:before="0" w:after="0"/>
              <w:contextualSpacing/>
              <w:jc w:val="left"/>
              <w:rPr>
                <w:sz w:val="18"/>
                <w:szCs w:val="18"/>
              </w:rPr>
            </w:pPr>
            <w:r>
              <w:rPr>
                <w:sz w:val="18"/>
                <w:szCs w:val="18"/>
              </w:rPr>
            </w:r>
          </w:p>
        </w:tc>
      </w:tr>
      <w:tr xmlns:wp14="http://schemas.microsoft.com/office/word/2010/wordml" w:rsidTr="405FB4B7" w14:paraId="7EB5F7D2"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0BA7F4AD" wp14:textId="77777777">
            <w:pPr>
              <w:pStyle w:val="18LSCIBTableContents"/>
              <w:bidi w:val="0"/>
              <w:jc w:val="left"/>
              <w:rPr>
                <w:b/>
                <w:b/>
                <w:bCs/>
                <w:sz w:val="18"/>
                <w:szCs w:val="18"/>
              </w:rPr>
            </w:pPr>
            <w:r>
              <w:rPr>
                <w:b/>
                <w:bCs/>
                <w:sz w:val="18"/>
                <w:szCs w:val="18"/>
              </w:rPr>
              <w:t>MEENEEMBAARHEID</w:t>
            </w:r>
          </w:p>
        </w:tc>
      </w:tr>
      <w:tr xmlns:wp14="http://schemas.microsoft.com/office/word/2010/wordml" w:rsidTr="405FB4B7" w14:paraId="4F33D27C" wp14:textId="77777777">
        <w:trPr/>
        <w:tc>
          <w:tcPr>
            <w:tcW w:w="4808" w:type="dxa"/>
            <w:tcBorders>
              <w:left w:val="single" w:color="000000" w:themeColor="accent6" w:sz="2" w:space="0"/>
              <w:bottom w:val="single" w:color="000000" w:themeColor="accent6" w:sz="2" w:space="0"/>
            </w:tcBorders>
            <w:tcMar/>
          </w:tcPr>
          <w:p w14:paraId="721D2F6F" wp14:textId="77777777">
            <w:pPr>
              <w:pStyle w:val="18LSCIBTextBody"/>
              <w:bidi w:val="0"/>
              <w:jc w:val="left"/>
              <w:rPr>
                <w:rFonts w:ascii="Calibri" w:hAnsi="Calibri" w:cs="Calibri"/>
                <w:color w:val="000000"/>
                <w:sz w:val="18"/>
                <w:szCs w:val="18"/>
              </w:rPr>
            </w:pPr>
            <w:r>
              <w:rPr>
                <w:rFonts w:ascii="Calibri" w:hAnsi="Calibri" w:cs="Calibri"/>
                <w:color w:val="000000"/>
                <w:sz w:val="18"/>
                <w:szCs w:val="18"/>
              </w:rPr>
              <w:t xml:space="preserve">De op een wederverkochte woning </w:t>
            </w:r>
          </w:p>
          <w:p w14:paraId="23419FA7" wp14:textId="77777777">
            <w:pPr>
              <w:pStyle w:val="18LSCIBTextBody"/>
              <w:bidi w:val="0"/>
              <w:jc w:val="left"/>
              <w:rPr/>
            </w:pPr>
            <w:r>
              <w:rPr>
                <w:rFonts w:ascii="Calibri" w:hAnsi="Calibri" w:cs="Calibri"/>
                <w:color w:val="000000"/>
                <w:sz w:val="18"/>
                <w:szCs w:val="18"/>
              </w:rPr>
              <w:t>-hoofdverblijfplaats betaalde registratie</w:t>
            </w:r>
            <w:r>
              <w:rPr>
                <w:rFonts w:ascii="Calibri" w:hAnsi="Calibri" w:cs="Calibri"/>
                <w:sz w:val="18"/>
                <w:szCs w:val="18"/>
              </w:rPr>
              <w:t>rechten</w:t>
            </w:r>
            <w:r>
              <w:rPr>
                <w:rFonts w:ascii="Calibri" w:hAnsi="Calibri" w:cs="Calibri"/>
                <w:color w:val="000000"/>
                <w:sz w:val="18"/>
                <w:szCs w:val="18"/>
              </w:rPr>
              <w:t xml:space="preserve"> kunnen in mindering worden gebracht van de registratier</w:t>
            </w:r>
            <w:r>
              <w:rPr>
                <w:rFonts w:ascii="Calibri" w:hAnsi="Calibri" w:cs="Calibri"/>
                <w:sz w:val="18"/>
                <w:szCs w:val="18"/>
              </w:rPr>
              <w:t>echten</w:t>
            </w:r>
            <w:r>
              <w:rPr>
                <w:rFonts w:ascii="Calibri" w:hAnsi="Calibri" w:cs="Calibri"/>
                <w:color w:val="000000"/>
                <w:sz w:val="18"/>
                <w:szCs w:val="18"/>
              </w:rPr>
              <w:t xml:space="preserve"> verschuldigd op een nieuw aangekochte woning.</w:t>
            </w:r>
            <w:r>
              <w:rPr>
                <w:rFonts w:ascii="Calibri" w:hAnsi="Calibri" w:cs="Calibri"/>
                <w:sz w:val="18"/>
                <w:szCs w:val="18"/>
              </w:rPr>
              <w:t xml:space="preserve"> </w:t>
            </w:r>
          </w:p>
          <w:p w14:paraId="5338A720" wp14:textId="77777777">
            <w:pPr>
              <w:pStyle w:val="18LSCIBTextBody"/>
              <w:bidi w:val="0"/>
              <w:jc w:val="left"/>
              <w:rPr>
                <w:sz w:val="18"/>
                <w:szCs w:val="18"/>
              </w:rPr>
            </w:pPr>
            <w:r>
              <w:rPr>
                <w:sz w:val="18"/>
                <w:szCs w:val="18"/>
              </w:rPr>
            </w:r>
          </w:p>
          <w:p w14:paraId="61DAA4D5" wp14:textId="77777777">
            <w:pPr>
              <w:pStyle w:val="18LSCIBTextBody"/>
              <w:bidi w:val="0"/>
              <w:jc w:val="left"/>
              <w:rPr>
                <w:sz w:val="18"/>
                <w:szCs w:val="18"/>
              </w:rPr>
            </w:pPr>
            <w:r>
              <w:rPr>
                <w:sz w:val="18"/>
                <w:szCs w:val="18"/>
              </w:rPr>
            </w:r>
          </w:p>
          <w:p w14:paraId="2AEAF47F" wp14:textId="77777777">
            <w:pPr>
              <w:pStyle w:val="18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78A81D07" wp14:textId="77777777">
            <w:pPr>
              <w:pStyle w:val="18LSCIBTextBody"/>
              <w:bidi w:val="0"/>
              <w:spacing w:before="0" w:after="0"/>
              <w:contextualSpacing/>
              <w:jc w:val="left"/>
              <w:rPr/>
            </w:pPr>
            <w:r>
              <w:rPr>
                <w:rFonts w:ascii="Calibri" w:hAnsi="Calibri" w:cs="Calibri"/>
                <w:color w:val="000000"/>
                <w:sz w:val="18"/>
                <w:szCs w:val="18"/>
              </w:rPr>
              <w:t>Geen meeneembaarheid in Wallonië.</w:t>
            </w:r>
            <w:r>
              <w:rPr/>
              <w:t xml:space="preserve"> </w:t>
            </w:r>
          </w:p>
          <w:p w14:paraId="281B37BA" wp14:textId="77777777">
            <w:pPr>
              <w:pStyle w:val="18LSCIBTextBody"/>
              <w:bidi w:val="0"/>
              <w:jc w:val="left"/>
              <w:rPr>
                <w:sz w:val="18"/>
                <w:szCs w:val="18"/>
              </w:rPr>
            </w:pPr>
            <w:r>
              <w:rPr>
                <w:sz w:val="18"/>
                <w:szCs w:val="18"/>
              </w:rPr>
            </w:r>
          </w:p>
          <w:p w14:paraId="2E500C74" wp14:textId="77777777">
            <w:pPr>
              <w:pStyle w:val="18LSCIBTextBody"/>
              <w:bidi w:val="0"/>
              <w:jc w:val="left"/>
              <w:rPr>
                <w:sz w:val="18"/>
                <w:szCs w:val="18"/>
              </w:rPr>
            </w:pPr>
            <w:r>
              <w:rPr>
                <w:sz w:val="18"/>
                <w:szCs w:val="18"/>
              </w:rPr>
            </w:r>
          </w:p>
          <w:p w14:paraId="74CD1D1F" wp14:textId="77777777">
            <w:pPr>
              <w:pStyle w:val="18LSCIBTextBody"/>
              <w:bidi w:val="0"/>
              <w:jc w:val="left"/>
              <w:rPr>
                <w:sz w:val="18"/>
                <w:szCs w:val="18"/>
              </w:rPr>
            </w:pPr>
            <w:r>
              <w:rPr>
                <w:sz w:val="18"/>
                <w:szCs w:val="18"/>
              </w:rPr>
            </w:r>
          </w:p>
        </w:tc>
      </w:tr>
      <w:tr xmlns:wp14="http://schemas.microsoft.com/office/word/2010/wordml" w:rsidTr="405FB4B7"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8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405FB4B7" w14:paraId="5F9D18C7" wp14:textId="77777777">
        <w:trPr/>
        <w:tc>
          <w:tcPr>
            <w:tcW w:w="4808" w:type="dxa"/>
            <w:tcBorders>
              <w:left w:val="single" w:color="000000" w:themeColor="accent6" w:sz="2" w:space="0"/>
              <w:bottom w:val="single" w:color="000000" w:themeColor="accent6" w:sz="2" w:space="0"/>
            </w:tcBorders>
            <w:tcMar/>
          </w:tcPr>
          <w:p w14:paraId="50E7700C" wp14:textId="77777777">
            <w:pPr>
              <w:pStyle w:val="18LSCIBTextBody"/>
              <w:bidi w:val="0"/>
              <w:jc w:val="left"/>
              <w:rPr>
                <w:rFonts w:ascii="Calibri" w:hAnsi="Calibri" w:cs="Calibri"/>
                <w:sz w:val="18"/>
                <w:szCs w:val="18"/>
              </w:rPr>
            </w:pPr>
            <w:r>
              <w:rPr>
                <w:rFonts w:ascii="Calibri" w:hAnsi="Calibri" w:cs="Calibri"/>
                <w:sz w:val="18"/>
                <w:szCs w:val="18"/>
              </w:rPr>
              <w:t>Art. 212 van het Wetboek der Registratierechten:</w:t>
            </w:r>
          </w:p>
          <w:p w14:paraId="1C5BEDD8" wp14:textId="77777777">
            <w:pPr>
              <w:pStyle w:val="18LSCIBTextBody"/>
              <w:bidi w:val="0"/>
              <w:jc w:val="left"/>
              <w:rPr>
                <w:rFonts w:ascii="Calibri" w:hAnsi="Calibri" w:cs="Calibri"/>
                <w:sz w:val="18"/>
                <w:szCs w:val="18"/>
              </w:rPr>
            </w:pPr>
            <w:r>
              <w:rPr>
                <w:rFonts w:ascii="Calibri" w:hAnsi="Calibri" w:cs="Calibri"/>
                <w:sz w:val="18"/>
                <w:szCs w:val="18"/>
              </w:rPr>
            </w:r>
          </w:p>
          <w:p w14:paraId="6D4F6E0E" wp14:textId="77777777">
            <w:pPr>
              <w:pStyle w:val="18LSCIBTextBody"/>
              <w:bidi w:val="0"/>
              <w:jc w:val="left"/>
              <w:rPr/>
            </w:pPr>
            <w:r>
              <w:rPr>
                <w:rFonts w:ascii="Calibri" w:hAnsi="Calibri" w:cs="Calibri"/>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rFonts w:ascii="Calibri" w:hAnsi="Calibri" w:cs="Calibri"/>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02915484" wp14:textId="77777777">
            <w:pPr>
              <w:pStyle w:val="18LSCIBBullets"/>
              <w:numPr>
                <w:ilvl w:val="0"/>
                <w:numId w:val="0"/>
              </w:numPr>
              <w:bidi w:val="0"/>
              <w:snapToGrid w:val="false"/>
              <w:ind w:left="924" w:right="0" w:hanging="0"/>
              <w:jc w:val="left"/>
              <w:rPr>
                <w:sz w:val="18"/>
                <w:szCs w:val="18"/>
                <w:lang w:val="nl-NL"/>
              </w:rPr>
            </w:pPr>
            <w:r>
              <w:rPr>
                <w:sz w:val="18"/>
                <w:szCs w:val="18"/>
                <w:lang w:val="nl-NL"/>
              </w:rPr>
            </w:r>
          </w:p>
          <w:p w14:paraId="03B94F49" wp14:textId="77777777">
            <w:pPr>
              <w:pStyle w:val="18LSCIBBullets"/>
              <w:numPr>
                <w:ilvl w:val="0"/>
                <w:numId w:val="0"/>
              </w:numPr>
              <w:bidi w:val="0"/>
              <w:ind w:left="924" w:right="0" w:hanging="0"/>
              <w:jc w:val="left"/>
              <w:rPr>
                <w:sz w:val="18"/>
                <w:szCs w:val="18"/>
                <w:lang w:val="nl-NL"/>
              </w:rPr>
            </w:pPr>
            <w:r>
              <w:rPr>
                <w:sz w:val="18"/>
                <w:szCs w:val="18"/>
                <w:lang w:val="nl-NL"/>
              </w:rPr>
            </w:r>
          </w:p>
          <w:p w14:paraId="611248CB" wp14:textId="77777777">
            <w:pPr>
              <w:pStyle w:val="18LSCIBBullets"/>
              <w:numPr>
                <w:ilvl w:val="0"/>
                <w:numId w:val="6"/>
              </w:numPr>
              <w:bidi w:val="0"/>
              <w:jc w:val="left"/>
              <w:rPr/>
            </w:pPr>
            <w:r>
              <w:rPr>
                <w:sz w:val="18"/>
                <w:szCs w:val="18"/>
                <w:lang w:val="nl-NL"/>
              </w:rPr>
              <w:t>De teruggave is niet van toepassing op het recht dat betrekking heeft op het gedeelte van de prijs en de lasten van de verkrijging, dat hoger is dan de heffingsgrondslag van de akte van wederverkoop.</w:t>
            </w:r>
            <w:r>
              <w:rPr>
                <w:sz w:val="18"/>
                <w:szCs w:val="18"/>
              </w:rPr>
              <w:t xml:space="preserve"> </w:t>
            </w:r>
          </w:p>
          <w:p w14:paraId="6D846F5D" wp14:textId="77777777">
            <w:pPr>
              <w:pStyle w:val="18LSCIBBullets"/>
              <w:numPr>
                <w:ilvl w:val="0"/>
                <w:numId w:val="0"/>
              </w:numPr>
              <w:bidi w:val="0"/>
              <w:ind w:left="924" w:right="0" w:hanging="0"/>
              <w:jc w:val="left"/>
              <w:rPr>
                <w:sz w:val="18"/>
                <w:szCs w:val="18"/>
              </w:rPr>
            </w:pPr>
            <w:r>
              <w:rPr>
                <w:sz w:val="18"/>
                <w:szCs w:val="18"/>
              </w:rPr>
            </w:r>
          </w:p>
          <w:p w14:paraId="5FDE1B4A" wp14:textId="77777777">
            <w:pPr>
              <w:pStyle w:val="18LSCIBBullets"/>
              <w:numPr>
                <w:ilvl w:val="0"/>
                <w:numId w:val="6"/>
              </w:numPr>
              <w:bidi w:val="0"/>
              <w:jc w:val="left"/>
              <w:rPr/>
            </w:pPr>
            <w:r>
              <w:rPr>
                <w:color w:val="000000"/>
                <w:sz w:val="18"/>
                <w:szCs w:val="18"/>
                <w:lang w:val="nl-NL"/>
              </w:rPr>
              <w:t>I</w:t>
            </w:r>
            <w:r>
              <w:rPr>
                <w:b w:val="false"/>
                <w:bCs w:val="false"/>
                <w:color w:val="000000"/>
                <w:sz w:val="18"/>
                <w:szCs w:val="18"/>
                <w:lang w:val="nl-NL"/>
              </w:rPr>
              <w:t>n geval van gedeeltelijke wederverkoop wordt in het verzoek tot teruggave het deel van de aanschaffingsprijs dat betrekking heeft op het wederverkochte gedeelte nader aangegeven onder controle van het bestuur.</w:t>
            </w:r>
          </w:p>
          <w:p w14:paraId="29D6B04F" wp14:textId="77777777">
            <w:pPr>
              <w:pStyle w:val="18LSCIBBullets"/>
              <w:numPr>
                <w:ilvl w:val="0"/>
                <w:numId w:val="0"/>
              </w:numPr>
              <w:bidi w:val="0"/>
              <w:ind w:left="924" w:right="0" w:hanging="0"/>
              <w:jc w:val="left"/>
              <w:rPr>
                <w:rFonts w:eastAsia="Calibri" w:cs="Calibri"/>
                <w:sz w:val="18"/>
                <w:szCs w:val="18"/>
              </w:rPr>
            </w:pPr>
            <w:r>
              <w:rPr>
                <w:rFonts w:eastAsia="Calibri" w:cs="Calibri"/>
                <w:sz w:val="18"/>
                <w:szCs w:val="18"/>
              </w:rPr>
              <w:t xml:space="preserve"> </w:t>
            </w:r>
          </w:p>
          <w:p w14:paraId="34202739" wp14:textId="77777777">
            <w:pPr>
              <w:pStyle w:val="18LSCIBBullets"/>
              <w:numPr>
                <w:ilvl w:val="0"/>
                <w:numId w:val="6"/>
              </w:numPr>
              <w:bidi w:val="0"/>
              <w:jc w:val="left"/>
              <w:rPr/>
            </w:pPr>
            <w:r>
              <w:rPr>
                <w:b w:val="false"/>
                <w:bCs w:val="false"/>
                <w:color w:val="000000"/>
                <w:sz w:val="18"/>
                <w:szCs w:val="18"/>
                <w:lang w:val="nl-NL"/>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r>
              <w:rPr>
                <w:b w:val="false"/>
                <w:bCs w:val="false"/>
                <w:sz w:val="18"/>
                <w:szCs w:val="18"/>
              </w:rPr>
              <w:t xml:space="preserve"> </w:t>
            </w:r>
          </w:p>
        </w:tc>
      </w:tr>
    </w:tbl>
    <w:p xmlns:wp14="http://schemas.microsoft.com/office/word/2010/wordml" w14:paraId="62F015AF" wp14:textId="77777777">
      <w:pPr>
        <w:pStyle w:val="18LSCIBTableContents"/>
        <w:bidi w:val="0"/>
        <w:snapToGrid w:val="false"/>
        <w:jc w:val="left"/>
        <w:rPr/>
      </w:pPr>
      <w:r>
        <w:rPr/>
      </w:r>
    </w:p>
    <w:p xmlns:wp14="http://schemas.microsoft.com/office/word/2010/wordml" w14:paraId="1B15DD1D"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5b0a32babfb14a8e"/>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405FB4B7" w14:paraId="3FADBCEE" wp14:textId="2D0338CD">
    <w:pPr>
      <w:pStyle w:val="Footer"/>
      <w:widowControl w:val="0"/>
      <w:tabs>
        <w:tab w:val="clear" w:leader="none" w:pos="420"/>
        <w:tab w:val="center" w:leader="none" w:pos="4819"/>
        <w:tab w:val="right" w:leader="none" w:pos="9638"/>
      </w:tabs>
      <w:bidi w:val="0"/>
      <w:jc w:val="left"/>
      <w:rPr>
        <w:rFonts w:ascii="Calibri" w:hAnsi="Calibri" w:eastAsia="Calibri" w:cs="Calibri"/>
        <w:b w:val="0"/>
        <w:bCs w:val="0"/>
        <w:i w:val="0"/>
        <w:iCs w:val="0"/>
        <w:caps w:val="0"/>
        <w:smallCaps w:val="0"/>
        <w:noProof w:val="0"/>
        <w:color w:val="BEAF87"/>
        <w:sz w:val="19"/>
        <w:szCs w:val="19"/>
        <w:lang w:val="nl-BE"/>
      </w:rPr>
    </w:pPr>
    <w:r w:rsidRPr="405FB4B7" w:rsidR="405FB4B7">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5419060E" wp14:textId="5E2CABC2">
    <w:pPr>
      <w:pStyle w:val="Footer"/>
      <w:bidi w:val="0"/>
      <w:jc w:val="left"/>
    </w:pPr>
    <w:r w:rsidR="405FB4B7">
      <w:rPr/>
      <w:t xml:space="preserve">122WN </w:t>
    </w:r>
    <w:r>
      <w:tab/>
    </w:r>
    <w:r>
      <w:tab/>
    </w:r>
    <w:r>
      <w:fldChar w:fldCharType="begin"/>
    </w:r>
    <w:r>
      <w:instrText xml:space="preserve"> PAGE </w:instrText>
    </w:r>
    <w:r>
      <w:fldChar w:fldCharType="separate"/>
    </w:r>
    <w:r w:rsidR="405FB4B7">
      <w:rPr/>
      <w:t>29</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6E681184" wp14:textId="77777777">
      <w:pPr>
        <w:rPr>
          <w:sz w:val="12"/>
        </w:rPr>
      </w:pPr>
      <w:r>
        <w:separator/>
      </w:r>
    </w:p>
  </w:footnote>
  <w:footnote w:type="continuationSeparator" w:id="1">
    <w:p xmlns:wp14="http://schemas.microsoft.com/office/word/2010/wordml" w14:paraId="230165FA"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2B3359B0" wp14:textId="77777777">
      <w:pPr>
        <w:pStyle w:val="17LSFootnote"/>
        <w:bidi w:val="0"/>
        <w:jc w:val="left"/>
        <w:rPr/>
      </w:pPr>
      <w:r>
        <w:rPr>
          <w:rStyle w:val="FootnoteCharacters"/>
        </w:rPr>
        <w:footnoteRef/>
      </w:r>
      <w:r>
        <w:rPr>
          <w:sz w:val="16"/>
          <w:szCs w:val="16"/>
        </w:rPr>
        <w:tab/>
      </w:r>
      <w:r>
        <w:rPr>
          <w:sz w:val="16"/>
          <w:szCs w:val="16"/>
        </w:rPr>
        <w:t>Als de administratie de correct aangevraagde stedenbouwkundige informatie niet heeft afgeleverd binnen de door de wet voorziene termijn van 30 dagen, moeten de partijen de datum van de aangetekende zending waarin de stedenbouwkundige informatie werd gevraagd door de verkoper of de datum van ontvangstmelding door de administratie vermelden in de verkoopovereenkomst.</w:t>
      </w:r>
    </w:p>
  </w:footnote>
  <w:footnote w:id="4">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5">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05FB4B7" w:rsidTr="405FB4B7" w14:paraId="092D2415">
      <w:trPr>
        <w:trHeight w:val="300"/>
      </w:trPr>
      <w:tc>
        <w:tcPr>
          <w:tcW w:w="3210" w:type="dxa"/>
          <w:tcMar/>
        </w:tcPr>
        <w:p w:rsidR="405FB4B7" w:rsidP="405FB4B7" w:rsidRDefault="405FB4B7" w14:paraId="6424C339" w14:textId="5BE15E6E">
          <w:pPr>
            <w:pStyle w:val="Header"/>
            <w:bidi w:val="0"/>
            <w:ind w:left="-115"/>
            <w:jc w:val="left"/>
          </w:pPr>
        </w:p>
      </w:tc>
      <w:tc>
        <w:tcPr>
          <w:tcW w:w="3210" w:type="dxa"/>
          <w:tcMar/>
        </w:tcPr>
        <w:p w:rsidR="405FB4B7" w:rsidP="405FB4B7" w:rsidRDefault="405FB4B7" w14:paraId="4AEE51CB" w14:textId="456399AE">
          <w:pPr>
            <w:pStyle w:val="Header"/>
            <w:bidi w:val="0"/>
            <w:jc w:val="center"/>
          </w:pPr>
        </w:p>
      </w:tc>
      <w:tc>
        <w:tcPr>
          <w:tcW w:w="3210" w:type="dxa"/>
          <w:tcMar/>
        </w:tcPr>
        <w:p w:rsidR="405FB4B7" w:rsidP="405FB4B7" w:rsidRDefault="405FB4B7" w14:paraId="5330DFEF" w14:textId="39C93816">
          <w:pPr>
            <w:pStyle w:val="Header"/>
            <w:bidi w:val="0"/>
            <w:ind w:right="-115"/>
            <w:jc w:val="right"/>
          </w:pPr>
        </w:p>
      </w:tc>
    </w:tr>
  </w:tbl>
  <w:p w:rsidR="405FB4B7" w:rsidP="405FB4B7" w:rsidRDefault="405FB4B7" w14:paraId="3FB32F3D" w14:textId="7347A8A8">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0">
    <w:nsid w:val="116719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04b5a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637da6d"/>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58deb0fb"/>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9e458d0"/>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2ca2b373"/>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a17c540"/>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27111790"/>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31ee6618"/>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58f6334"/>
  </w:abstractNum>
  <w:num w:numId="10">
    <w:abstractNumId w:val="10"/>
  </w:num>
  <w:num w:numId="9">
    <w:abstractNumId w:val="9"/>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09195A76"/>
    <w:rsid w:val="023818C8"/>
    <w:rsid w:val="042F269E"/>
    <w:rsid w:val="062A3BF7"/>
    <w:rsid w:val="0778B2F0"/>
    <w:rsid w:val="09195A76"/>
    <w:rsid w:val="1B558CB3"/>
    <w:rsid w:val="20D4B7B7"/>
    <w:rsid w:val="28389CA4"/>
    <w:rsid w:val="32563094"/>
    <w:rsid w:val="405FB4B7"/>
    <w:rsid w:val="49271F30"/>
    <w:rsid w:val="496D7227"/>
    <w:rsid w:val="51CC2C2D"/>
    <w:rsid w:val="53273BD1"/>
    <w:rsid w:val="5666A031"/>
    <w:rsid w:val="58BA72C9"/>
    <w:rsid w:val="59698838"/>
    <w:rsid w:val="6A8AECF2"/>
    <w:rsid w:val="6ACFC13F"/>
    <w:rsid w:val="724B3822"/>
    <w:rsid w:val="7496A964"/>
    <w:rsid w:val="7AD4511E"/>
  </w:rsids>
  <w14:docId w14:val="4F6A3A66"/>
  <w15:docId w15:val="{807FF698-934D-4983-B5F6-11507067E0D8}"/>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paragraph" w:styleId="Header">
    <w:uiPriority w:val="99"/>
    <w:name w:val="header"/>
    <w:basedOn w:val="Normal"/>
    <w:unhideWhenUsed/>
    <w:rsid w:val="405FB4B7"/>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image" Target="/media/image2.png" Id="rId560182721" /><Relationship Type="http://schemas.openxmlformats.org/officeDocument/2006/relationships/header" Target="header.xml" Id="R5b0a32babfb14a8e"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152BB5DA-DFC9-4F4E-AD35-4550332D456A}"/>
</file>

<file path=customXml/itemProps2.xml><?xml version="1.0" encoding="utf-8"?>
<ds:datastoreItem xmlns:ds="http://schemas.openxmlformats.org/officeDocument/2006/customXml" ds:itemID="{FF40100C-E25A-49C9-9CE9-1FB6BDF9843E}"/>
</file>

<file path=customXml/itemProps3.xml><?xml version="1.0" encoding="utf-8"?>
<ds:datastoreItem xmlns:ds="http://schemas.openxmlformats.org/officeDocument/2006/customXml" ds:itemID="{BEFB014E-B525-43C3-B838-A61AA236D5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182</revision>
  <dcterms:modified xsi:type="dcterms:W3CDTF">2025-05-02T21:43:53.1350280Z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