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4A44C5" w:rsidRPr="00145848" w14:paraId="7168C2D8" w14:textId="77777777" w:rsidTr="001062C8">
        <w:trPr>
          <w:trHeight w:val="1703"/>
        </w:trPr>
        <w:tc>
          <w:tcPr>
            <w:tcW w:w="8926" w:type="dxa"/>
            <w:shd w:val="clear" w:color="auto" w:fill="auto"/>
          </w:tcPr>
          <w:p w14:paraId="2DEF86F6" w14:textId="77777777" w:rsidR="004A44C5" w:rsidRDefault="004A44C5" w:rsidP="001062C8">
            <w:pPr>
              <w:pStyle w:val="3LSTableContents"/>
              <w:tabs>
                <w:tab w:val="right" w:leader="dot" w:pos="9638"/>
              </w:tabs>
              <w:rPr>
                <w:sz w:val="20"/>
                <w:szCs w:val="20"/>
                <w:lang w:val="fr-BE"/>
              </w:rPr>
            </w:pPr>
            <w:bookmarkStart w:id="0" w:name="_Toc195031033"/>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5919456F" w14:textId="77777777" w:rsidR="004A44C5" w:rsidRPr="00145848" w:rsidRDefault="004A44C5" w:rsidP="001062C8">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3989AAC3" w14:textId="77777777" w:rsidR="004A44C5" w:rsidRPr="00145848" w:rsidRDefault="004A44C5" w:rsidP="001062C8">
            <w:pPr>
              <w:pStyle w:val="3LSTableContents"/>
              <w:jc w:val="center"/>
              <w:rPr>
                <w:sz w:val="20"/>
                <w:szCs w:val="20"/>
              </w:rPr>
            </w:pPr>
            <w:r w:rsidRPr="00575183">
              <w:rPr>
                <w:noProof/>
                <w:sz w:val="20"/>
                <w:szCs w:val="20"/>
              </w:rPr>
              <w:drawing>
                <wp:inline distT="0" distB="0" distL="0" distR="0" wp14:anchorId="5B07C7A9" wp14:editId="54838D83">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2DAF0896" w14:textId="77777777" w:rsidR="00B3382D" w:rsidRDefault="00B3382D" w:rsidP="00B3382D">
      <w:pPr>
        <w:rPr>
          <w:rStyle w:val="citaat"/>
          <w:rFonts w:cs="Arial"/>
          <w:sz w:val="18"/>
          <w:szCs w:val="18"/>
        </w:rPr>
      </w:pPr>
    </w:p>
    <w:p w14:paraId="38A992EC" w14:textId="77777777" w:rsidR="004A44C5" w:rsidRDefault="004A44C5" w:rsidP="004A44C5">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Pr>
          <w:i/>
          <w:iCs/>
          <w:sz w:val="18"/>
          <w:szCs w:val="18"/>
        </w:rPr>
        <w:t xml:space="preserve">, à la demande de CIB Flandre </w:t>
      </w:r>
      <w:proofErr w:type="spellStart"/>
      <w:r>
        <w:rPr>
          <w:i/>
          <w:iCs/>
          <w:sz w:val="18"/>
          <w:szCs w:val="18"/>
        </w:rPr>
        <w:t>asbl</w:t>
      </w:r>
      <w:proofErr w:type="spellEnd"/>
      <w:r>
        <w:rPr>
          <w:i/>
          <w:iCs/>
          <w:sz w:val="18"/>
          <w:szCs w:val="18"/>
        </w:rPr>
        <w:t xml:space="preserve">, et a été légèrement adapté aux besoins du réseau Century 21 Benelux. </w:t>
      </w:r>
    </w:p>
    <w:p w14:paraId="5C762A6B" w14:textId="77777777" w:rsidR="004A44C5" w:rsidRDefault="004A44C5" w:rsidP="004A44C5">
      <w:pPr>
        <w:tabs>
          <w:tab w:val="left" w:pos="4395"/>
        </w:tabs>
        <w:rPr>
          <w:i/>
          <w:iCs/>
          <w:sz w:val="18"/>
          <w:szCs w:val="18"/>
        </w:rPr>
      </w:pPr>
    </w:p>
    <w:p w14:paraId="3C463E09" w14:textId="77777777" w:rsidR="004A44C5" w:rsidRDefault="004A44C5" w:rsidP="004A44C5">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6DC6C013" w14:textId="77777777" w:rsidR="004A44C5" w:rsidRDefault="004A44C5" w:rsidP="004A44C5">
      <w:pPr>
        <w:tabs>
          <w:tab w:val="left" w:pos="4395"/>
        </w:tabs>
        <w:rPr>
          <w:i/>
          <w:iCs/>
          <w:sz w:val="18"/>
          <w:szCs w:val="18"/>
        </w:rPr>
      </w:pPr>
    </w:p>
    <w:p w14:paraId="7CC38CD0" w14:textId="77777777" w:rsidR="004A44C5" w:rsidRDefault="004A44C5" w:rsidP="004A44C5">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ainsi que </w:t>
      </w:r>
      <w:r w:rsidRPr="008C3DE6">
        <w:rPr>
          <w:i/>
          <w:iCs/>
          <w:sz w:val="18"/>
          <w:szCs w:val="18"/>
        </w:rPr>
        <w:t>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ne sont pas responsables de l’utilisation faite par les parties du présent </w:t>
      </w:r>
      <w:r>
        <w:rPr>
          <w:i/>
          <w:iCs/>
          <w:sz w:val="18"/>
          <w:szCs w:val="18"/>
        </w:rPr>
        <w:t>document-type</w:t>
      </w:r>
      <w:r w:rsidRPr="008C3DE6">
        <w:rPr>
          <w:i/>
          <w:iCs/>
          <w:sz w:val="18"/>
          <w:szCs w:val="18"/>
        </w:rPr>
        <w:t xml:space="preserve">. </w:t>
      </w:r>
    </w:p>
    <w:p w14:paraId="74FE07C3" w14:textId="77777777" w:rsidR="004A44C5" w:rsidRDefault="004A44C5" w:rsidP="004A44C5">
      <w:pPr>
        <w:tabs>
          <w:tab w:val="left" w:pos="4395"/>
        </w:tabs>
        <w:rPr>
          <w:i/>
          <w:iCs/>
          <w:sz w:val="18"/>
          <w:szCs w:val="18"/>
        </w:rPr>
      </w:pPr>
    </w:p>
    <w:p w14:paraId="507CBBF3" w14:textId="77777777" w:rsidR="004A44C5" w:rsidRPr="008C3DE6" w:rsidRDefault="004A44C5" w:rsidP="004A44C5">
      <w:pPr>
        <w:tabs>
          <w:tab w:val="left" w:pos="4395"/>
        </w:tabs>
        <w:rPr>
          <w:rFonts w:eastAsia="Calibri" w:cs="Calibri"/>
          <w:i/>
          <w:sz w:val="18"/>
        </w:rPr>
      </w:pPr>
      <w:r w:rsidRPr="008C3DE6">
        <w:rPr>
          <w:i/>
          <w:iCs/>
          <w:sz w:val="18"/>
          <w:szCs w:val="18"/>
        </w:rPr>
        <w:t>Le présent texte est la propriété du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7272586A" w14:textId="77777777" w:rsidR="004A44C5" w:rsidRDefault="004A44C5" w:rsidP="00B3382D">
      <w:pPr>
        <w:rPr>
          <w:rStyle w:val="citaat"/>
          <w:rFonts w:cs="Arial"/>
          <w:sz w:val="18"/>
          <w:szCs w:val="18"/>
        </w:rPr>
      </w:pPr>
    </w:p>
    <w:p w14:paraId="2CEE2474" w14:textId="77777777" w:rsidR="004A44C5" w:rsidRPr="00984578" w:rsidRDefault="004A44C5" w:rsidP="00B3382D">
      <w:pPr>
        <w:rPr>
          <w:rStyle w:val="citaat"/>
          <w:rFonts w:cs="Arial"/>
          <w:sz w:val="18"/>
          <w:szCs w:val="18"/>
        </w:rPr>
      </w:pPr>
    </w:p>
    <w:p w14:paraId="787BB5A5" w14:textId="7785BC5C" w:rsidR="00B30C49" w:rsidRPr="004A44C5" w:rsidRDefault="004A44C5" w:rsidP="004A44C5">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fr-FR" w:bidi="ar-SA"/>
        </w:rPr>
      </w:pPr>
      <w:bookmarkStart w:id="1" w:name="_Toc36199498"/>
      <w:bookmarkStart w:id="2" w:name="_Toc67662637"/>
      <w:bookmarkStart w:id="3" w:name="_Toc511035314"/>
      <w:bookmarkStart w:id="4" w:name="_Toc511039060"/>
      <w:bookmarkStart w:id="5" w:name="_Toc531958881"/>
      <w:bookmarkEnd w:id="0"/>
      <w:r w:rsidRPr="004A44C5">
        <w:rPr>
          <w:rFonts w:cs="Calibri"/>
          <w:b/>
          <w:bCs/>
          <w:caps w:val="0"/>
          <w:color w:val="A19276"/>
          <w:spacing w:val="0"/>
          <w:sz w:val="36"/>
          <w:szCs w:val="36"/>
          <w:u w:val="single"/>
          <w:lang w:val="fr-FR" w:bidi="ar-SA"/>
        </w:rPr>
        <w:t>CONTRAT DE BAIL COMMERCIAL DE COURTE DUREE</w:t>
      </w:r>
      <w:bookmarkEnd w:id="1"/>
      <w:bookmarkEnd w:id="2"/>
    </w:p>
    <w:p w14:paraId="2EE93284" w14:textId="77FC769C" w:rsidR="005C6BE0" w:rsidRPr="004A44C5" w:rsidRDefault="004A44C5" w:rsidP="004A44C5">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fr-FR" w:bidi="ar-SA"/>
        </w:rPr>
      </w:pPr>
      <w:bookmarkStart w:id="6" w:name="_Toc36199499"/>
      <w:bookmarkStart w:id="7" w:name="_Toc67662638"/>
      <w:r w:rsidRPr="004A44C5">
        <w:rPr>
          <w:rFonts w:cs="Calibri"/>
          <w:b/>
          <w:bCs/>
          <w:caps w:val="0"/>
          <w:color w:val="A19276"/>
          <w:spacing w:val="0"/>
          <w:sz w:val="36"/>
          <w:szCs w:val="36"/>
          <w:u w:val="single"/>
          <w:lang w:val="fr-FR" w:bidi="ar-SA"/>
        </w:rPr>
        <w:t>(POP-UP STORE)</w:t>
      </w:r>
      <w:bookmarkEnd w:id="3"/>
      <w:bookmarkEnd w:id="4"/>
      <w:bookmarkEnd w:id="5"/>
      <w:bookmarkEnd w:id="6"/>
      <w:bookmarkEnd w:id="7"/>
      <w:r w:rsidRPr="004A44C5">
        <w:rPr>
          <w:rFonts w:cs="Calibri"/>
          <w:b/>
          <w:bCs/>
          <w:caps w:val="0"/>
          <w:color w:val="A19276"/>
          <w:spacing w:val="0"/>
          <w:sz w:val="36"/>
          <w:szCs w:val="36"/>
          <w:u w:val="single"/>
          <w:lang w:val="fr-FR" w:bidi="ar-SA"/>
        </w:rPr>
        <w:t xml:space="preserve"> </w:t>
      </w:r>
    </w:p>
    <w:p w14:paraId="4343CB7E" w14:textId="77777777" w:rsidR="005C6BE0" w:rsidRPr="00984578" w:rsidRDefault="005C6BE0" w:rsidP="005C6BE0"/>
    <w:p w14:paraId="1AE27CF0" w14:textId="77777777" w:rsidR="005C6BE0" w:rsidRPr="00984578" w:rsidRDefault="005C6BE0" w:rsidP="004A44C5">
      <w:pPr>
        <w:pStyle w:val="Heading1"/>
      </w:pPr>
      <w:r w:rsidRPr="00984578">
        <w:t>Entre les parties:</w:t>
      </w:r>
    </w:p>
    <w:p w14:paraId="7DDFC6B2" w14:textId="77777777" w:rsidR="005C6BE0" w:rsidRPr="00984578" w:rsidRDefault="005C6BE0" w:rsidP="005C6BE0"/>
    <w:p w14:paraId="0CD68DC2" w14:textId="77777777" w:rsidR="005C6BE0" w:rsidRPr="00984578" w:rsidRDefault="005C6BE0" w:rsidP="005C6BE0">
      <w:pPr>
        <w:rPr>
          <w:rFonts w:cstheme="minorHAnsi"/>
        </w:rPr>
      </w:pPr>
      <w:r w:rsidRPr="00984578">
        <w:rPr>
          <w:b/>
        </w:rPr>
        <w:t>1.</w:t>
      </w:r>
      <w:r w:rsidRPr="00984578">
        <w:t xml:space="preserve"> </w:t>
      </w:r>
      <w:r w:rsidRPr="00984578">
        <w:rPr>
          <w:b/>
        </w:rPr>
        <w:t xml:space="preserve"> </w:t>
      </w:r>
      <w:r w:rsidRPr="00984578">
        <w:t xml:space="preserve">Monsieur et/ou Madame ……………………………………………………….…….. </w:t>
      </w:r>
      <w:r w:rsidRPr="00984578">
        <w:rPr>
          <w:rFonts w:cs="Calibri"/>
        </w:rPr>
        <w:t>[</w:t>
      </w:r>
      <w:r w:rsidRPr="00984578">
        <w:rPr>
          <w:i/>
        </w:rPr>
        <w:t>nom, deux premiers prénoms</w:t>
      </w:r>
      <w:r w:rsidRPr="00984578">
        <w:rPr>
          <w:rFonts w:cs="Calibri"/>
        </w:rPr>
        <w:t>]</w:t>
      </w:r>
      <w:r w:rsidRPr="00984578">
        <w:t xml:space="preserve">, </w:t>
      </w:r>
      <w:r w:rsidR="00C73FBD" w:rsidRPr="00984578">
        <w:t>domicilié</w:t>
      </w:r>
      <w:r w:rsidR="00690745" w:rsidRPr="00984578">
        <w:t>(s)</w:t>
      </w:r>
      <w:r w:rsidRPr="00984578">
        <w:t xml:space="preserve"> à</w:t>
      </w:r>
      <w:r w:rsidR="00690745" w:rsidRPr="00984578">
        <w:t xml:space="preserve"> ……………………………………………………</w:t>
      </w:r>
      <w:r w:rsidRPr="00984578">
        <w:t xml:space="preserve">………………………………………………………………. </w:t>
      </w:r>
      <w:r w:rsidRPr="00984578">
        <w:rPr>
          <w:rFonts w:cs="Calibri"/>
        </w:rPr>
        <w:t>[</w:t>
      </w:r>
      <w:r w:rsidRPr="00984578">
        <w:rPr>
          <w:i/>
        </w:rPr>
        <w:t>domicile</w:t>
      </w:r>
      <w:r w:rsidRPr="00984578">
        <w:rPr>
          <w:rFonts w:cs="Calibri"/>
        </w:rPr>
        <w:t>]</w:t>
      </w:r>
      <w:r w:rsidRPr="00984578">
        <w:t xml:space="preserve">, </w:t>
      </w:r>
      <w:r w:rsidRPr="00984578">
        <w:br/>
        <w:t xml:space="preserve">né à ........................................................................................................................... </w:t>
      </w:r>
      <w:r w:rsidRPr="00984578">
        <w:rPr>
          <w:rFonts w:cstheme="minorHAnsi"/>
        </w:rPr>
        <w:t>[</w:t>
      </w:r>
      <w:r w:rsidRPr="00984578">
        <w:rPr>
          <w:i/>
        </w:rPr>
        <w:t>lieu de naissance</w:t>
      </w:r>
      <w:r w:rsidRPr="00984578">
        <w:rPr>
          <w:rFonts w:cstheme="minorHAnsi"/>
        </w:rPr>
        <w:t>],</w:t>
      </w:r>
      <w:r w:rsidRPr="00984578">
        <w:rPr>
          <w:rFonts w:cstheme="minorHAnsi"/>
        </w:rPr>
        <w:br/>
        <w:t>le ............................................................................................................................... [</w:t>
      </w:r>
      <w:r w:rsidRPr="00984578">
        <w:rPr>
          <w:i/>
        </w:rPr>
        <w:t>date de naissance</w:t>
      </w:r>
      <w:r w:rsidRPr="00984578">
        <w:rPr>
          <w:rFonts w:cstheme="minorHAnsi"/>
        </w:rPr>
        <w:t>]</w:t>
      </w:r>
    </w:p>
    <w:p w14:paraId="1E08FEF4" w14:textId="77777777" w:rsidR="00CF7450" w:rsidRPr="00984578" w:rsidRDefault="00CF7450" w:rsidP="005C6BE0">
      <w:pPr>
        <w:rPr>
          <w:rFonts w:cstheme="minorHAnsi"/>
        </w:rPr>
      </w:pPr>
    </w:p>
    <w:p w14:paraId="5A29A850" w14:textId="77777777" w:rsidR="005C6BE0" w:rsidRPr="00984578" w:rsidRDefault="005C6BE0" w:rsidP="005C6BE0">
      <w:pPr>
        <w:rPr>
          <w:i/>
        </w:rPr>
      </w:pPr>
      <w:r w:rsidRPr="00984578">
        <w:rPr>
          <w:rFonts w:cs="Calibri"/>
          <w:i/>
        </w:rPr>
        <w:t>[</w:t>
      </w:r>
      <w:r w:rsidRPr="00984578">
        <w:rPr>
          <w:i/>
        </w:rPr>
        <w:t>en cas de personne morale</w:t>
      </w:r>
      <w:r w:rsidRPr="00984578">
        <w:rPr>
          <w:rFonts w:cs="Calibri"/>
          <w:i/>
        </w:rPr>
        <w:t>]</w:t>
      </w:r>
    </w:p>
    <w:p w14:paraId="0B2ADE75" w14:textId="77777777" w:rsidR="005C6BE0" w:rsidRPr="00984578" w:rsidRDefault="005C6BE0" w:rsidP="005C6BE0">
      <w:r w:rsidRPr="00984578">
        <w:t xml:space="preserve">La …………………………………………………………………………………….. </w:t>
      </w:r>
      <w:r w:rsidRPr="00984578">
        <w:rPr>
          <w:rFonts w:cs="Calibri"/>
        </w:rPr>
        <w:t>[</w:t>
      </w:r>
      <w:r w:rsidRPr="00984578">
        <w:rPr>
          <w:i/>
        </w:rPr>
        <w:t>forme juridique et dénomination sociale</w:t>
      </w:r>
      <w:r w:rsidRPr="00984578">
        <w:rPr>
          <w:rFonts w:cs="Calibri"/>
        </w:rPr>
        <w:t>]</w:t>
      </w:r>
      <w:r w:rsidRPr="00984578">
        <w:t xml:space="preserve">, ayant son siège à …….…………………………………………………………………………………………………... </w:t>
      </w:r>
      <w:r w:rsidRPr="00984578">
        <w:rPr>
          <w:rFonts w:cs="Calibri"/>
        </w:rPr>
        <w:t>[</w:t>
      </w:r>
      <w:r w:rsidRPr="00984578">
        <w:rPr>
          <w:i/>
        </w:rPr>
        <w:t>siège social</w:t>
      </w:r>
      <w:r w:rsidRPr="00984578">
        <w:rPr>
          <w:rFonts w:cs="Calibri"/>
        </w:rPr>
        <w:t>]</w:t>
      </w:r>
      <w:r w:rsidRPr="00984578">
        <w:t xml:space="preserve">, </w:t>
      </w:r>
    </w:p>
    <w:p w14:paraId="06A4D65F" w14:textId="77777777" w:rsidR="005C6BE0" w:rsidRPr="00984578" w:rsidRDefault="00000000" w:rsidP="00A06BCA">
      <w:pPr>
        <w:pStyle w:val="Aanvinkopsomming"/>
      </w:pPr>
      <w:sdt>
        <w:sdtPr>
          <w:id w:val="683562847"/>
          <w14:checkbox>
            <w14:checked w14:val="0"/>
            <w14:checkedState w14:val="2612" w14:font="MS Gothic"/>
            <w14:uncheckedState w14:val="2610" w14:font="MS Gothic"/>
          </w14:checkbox>
        </w:sdtPr>
        <w:sdtContent>
          <w:r w:rsidR="00601A5B" w:rsidRPr="00984578">
            <w:rPr>
              <w:rFonts w:ascii="MS Gothic" w:eastAsia="MS Gothic" w:hAnsi="MS Gothic" w:hint="eastAsia"/>
            </w:rPr>
            <w:t>☐</w:t>
          </w:r>
        </w:sdtContent>
      </w:sdt>
      <w:r w:rsidR="005C6BE0" w:rsidRPr="00984578">
        <w:t xml:space="preserve"> avec numéro d’entreprise ……………........................................................................</w:t>
      </w:r>
      <w:r w:rsidR="00A06BCA" w:rsidRPr="00984578">
        <w:t>...........</w:t>
      </w:r>
      <w:r w:rsidR="005C6BE0" w:rsidRPr="00984578">
        <w:t xml:space="preserve">............ </w:t>
      </w:r>
    </w:p>
    <w:p w14:paraId="7CC09FE6" w14:textId="77777777" w:rsidR="005C6BE0" w:rsidRPr="00984578" w:rsidRDefault="00000000" w:rsidP="00A06BCA">
      <w:pPr>
        <w:pStyle w:val="Aanvinkopsomming"/>
      </w:pPr>
      <w:sdt>
        <w:sdtPr>
          <w:id w:val="2000384721"/>
          <w14:checkbox>
            <w14:checked w14:val="0"/>
            <w14:checkedState w14:val="2612" w14:font="MS Gothic"/>
            <w14:uncheckedState w14:val="2610" w14:font="MS Gothic"/>
          </w14:checkbox>
        </w:sdtPr>
        <w:sdtContent>
          <w:r w:rsidR="00601A5B" w:rsidRPr="00984578">
            <w:rPr>
              <w:rFonts w:ascii="MS Gothic" w:eastAsia="MS Gothic" w:hAnsi="MS Gothic" w:hint="eastAsia"/>
            </w:rPr>
            <w:t>☐</w:t>
          </w:r>
        </w:sdtContent>
      </w:sdt>
      <w:r w:rsidR="005C6BE0" w:rsidRPr="00984578">
        <w:t xml:space="preserve"> un numéro d’entreprise n’est pas encore attribué</w:t>
      </w:r>
    </w:p>
    <w:p w14:paraId="04C32CE6" w14:textId="77777777" w:rsidR="005C6BE0" w:rsidRPr="00984578" w:rsidRDefault="005C6BE0" w:rsidP="005C6BE0">
      <w:r w:rsidRPr="00984578">
        <w:t xml:space="preserve">ici représentée par Monsieur et/ou Madame ………………………………………………………….. </w:t>
      </w:r>
      <w:r w:rsidRPr="00984578">
        <w:rPr>
          <w:rFonts w:cs="Calibri"/>
        </w:rPr>
        <w:t>[</w:t>
      </w:r>
      <w:r w:rsidRPr="00984578">
        <w:rPr>
          <w:i/>
        </w:rPr>
        <w:t>nom, prénom</w:t>
      </w:r>
      <w:r w:rsidRPr="00984578">
        <w:rPr>
          <w:rFonts w:cs="Calibri"/>
        </w:rPr>
        <w:t>]</w:t>
      </w:r>
      <w:r w:rsidRPr="00984578">
        <w:t xml:space="preserve">, </w:t>
      </w:r>
      <w:r w:rsidR="00C73FBD" w:rsidRPr="00984578">
        <w:t>domicilié</w:t>
      </w:r>
      <w:r w:rsidR="00690745" w:rsidRPr="00984578">
        <w:t>(s)</w:t>
      </w:r>
      <w:r w:rsidRPr="00984578">
        <w:t xml:space="preserve"> à</w:t>
      </w:r>
      <w:r w:rsidR="00C73FBD" w:rsidRPr="00984578">
        <w:t xml:space="preserve"> </w:t>
      </w:r>
      <w:r w:rsidR="00690745" w:rsidRPr="00984578">
        <w:t>…………………………………………………</w:t>
      </w:r>
      <w:r w:rsidRPr="00984578">
        <w:t xml:space="preserve">……………………………………………………………….…… </w:t>
      </w:r>
      <w:r w:rsidRPr="00984578">
        <w:rPr>
          <w:rFonts w:cs="Calibri"/>
        </w:rPr>
        <w:t>[</w:t>
      </w:r>
      <w:r w:rsidRPr="00984578">
        <w:rPr>
          <w:i/>
        </w:rPr>
        <w:t>adresse</w:t>
      </w:r>
      <w:r w:rsidRPr="00984578">
        <w:rPr>
          <w:rFonts w:cs="Calibri"/>
        </w:rPr>
        <w:t>]</w:t>
      </w:r>
      <w:r w:rsidRPr="00984578">
        <w:t xml:space="preserve">, en sa/leur qualité de …………………………………………………………………………………………….….. </w:t>
      </w:r>
      <w:r w:rsidRPr="00984578">
        <w:rPr>
          <w:rFonts w:cs="Calibri"/>
        </w:rPr>
        <w:t>[</w:t>
      </w:r>
      <w:r w:rsidRPr="00984578">
        <w:rPr>
          <w:i/>
        </w:rPr>
        <w:t>vérifier la qualité du signataire et son pouvoir de représentation dans les statuts ou la procuration</w:t>
      </w:r>
      <w:r w:rsidRPr="00984578">
        <w:rPr>
          <w:rFonts w:cs="Calibri"/>
        </w:rPr>
        <w:t>]</w:t>
      </w:r>
    </w:p>
    <w:p w14:paraId="4E9E2E39" w14:textId="77777777" w:rsidR="005C6BE0" w:rsidRPr="00984578" w:rsidRDefault="005C6BE0" w:rsidP="005C6BE0"/>
    <w:p w14:paraId="2560232A" w14:textId="77777777" w:rsidR="005C6BE0" w:rsidRPr="00984578" w:rsidRDefault="005C6BE0" w:rsidP="005C6BE0">
      <w:pPr>
        <w:rPr>
          <w:i/>
        </w:rPr>
      </w:pPr>
      <w:r w:rsidRPr="00984578">
        <w:t>Dénommée ci-après:</w:t>
      </w:r>
      <w:r w:rsidRPr="00984578">
        <w:rPr>
          <w:b/>
        </w:rPr>
        <w:t xml:space="preserve"> </w:t>
      </w:r>
      <w:r w:rsidRPr="00984578">
        <w:rPr>
          <w:i/>
        </w:rPr>
        <w:t>«Le bailleur»</w:t>
      </w:r>
    </w:p>
    <w:p w14:paraId="7431CFA8" w14:textId="77777777" w:rsidR="005C6BE0" w:rsidRPr="00984578" w:rsidRDefault="005C6BE0" w:rsidP="005C6BE0">
      <w:pPr>
        <w:rPr>
          <w:b/>
        </w:rPr>
      </w:pPr>
    </w:p>
    <w:p w14:paraId="35F85239" w14:textId="77777777" w:rsidR="005C6BE0" w:rsidRPr="00984578" w:rsidRDefault="005C6BE0" w:rsidP="005C6BE0">
      <w:pPr>
        <w:rPr>
          <w:b/>
        </w:rPr>
      </w:pPr>
      <w:r w:rsidRPr="00984578">
        <w:rPr>
          <w:b/>
        </w:rPr>
        <w:t>Et</w:t>
      </w:r>
    </w:p>
    <w:p w14:paraId="127727A8" w14:textId="77777777" w:rsidR="005C6BE0" w:rsidRPr="00984578" w:rsidRDefault="005C6BE0" w:rsidP="005C6BE0">
      <w:pPr>
        <w:rPr>
          <w:rFonts w:cstheme="minorHAnsi"/>
        </w:rPr>
      </w:pPr>
      <w:r w:rsidRPr="00984578">
        <w:rPr>
          <w:b/>
        </w:rPr>
        <w:t>2.</w:t>
      </w:r>
      <w:r w:rsidRPr="00984578">
        <w:t xml:space="preserve"> </w:t>
      </w:r>
      <w:r w:rsidRPr="00984578">
        <w:rPr>
          <w:b/>
        </w:rPr>
        <w:t xml:space="preserve"> </w:t>
      </w:r>
      <w:r w:rsidRPr="00984578">
        <w:t xml:space="preserve">Monsieur et/ou Madame ……………………………………………………….…….. </w:t>
      </w:r>
      <w:r w:rsidRPr="00984578">
        <w:rPr>
          <w:rFonts w:cs="Calibri"/>
        </w:rPr>
        <w:t>[</w:t>
      </w:r>
      <w:r w:rsidRPr="00984578">
        <w:rPr>
          <w:i/>
        </w:rPr>
        <w:t>nom, deux premiers prénoms</w:t>
      </w:r>
      <w:r w:rsidRPr="00984578">
        <w:rPr>
          <w:rFonts w:cs="Calibri"/>
        </w:rPr>
        <w:t>]</w:t>
      </w:r>
      <w:r w:rsidRPr="00984578">
        <w:t xml:space="preserve">, </w:t>
      </w:r>
      <w:r w:rsidR="00C73FBD" w:rsidRPr="00984578">
        <w:t>domicilié</w:t>
      </w:r>
      <w:r w:rsidR="00690745" w:rsidRPr="00984578">
        <w:t>(s)</w:t>
      </w:r>
      <w:r w:rsidRPr="00984578">
        <w:t xml:space="preserve"> à</w:t>
      </w:r>
      <w:r w:rsidR="00690745" w:rsidRPr="00984578">
        <w:t xml:space="preserve"> ……………………………………………</w:t>
      </w:r>
      <w:r w:rsidRPr="00984578">
        <w:t xml:space="preserve">………………………………………………………………………. </w:t>
      </w:r>
      <w:r w:rsidRPr="00984578">
        <w:rPr>
          <w:rFonts w:cs="Calibri"/>
        </w:rPr>
        <w:t>[</w:t>
      </w:r>
      <w:r w:rsidRPr="00984578">
        <w:rPr>
          <w:i/>
        </w:rPr>
        <w:t>domicile</w:t>
      </w:r>
      <w:r w:rsidRPr="00984578">
        <w:rPr>
          <w:rFonts w:cs="Calibri"/>
        </w:rPr>
        <w:t>]</w:t>
      </w:r>
      <w:r w:rsidRPr="00984578">
        <w:t xml:space="preserve">, </w:t>
      </w:r>
      <w:r w:rsidRPr="00984578">
        <w:br/>
        <w:t xml:space="preserve">né à ........................................................................................................................... </w:t>
      </w:r>
      <w:r w:rsidRPr="00984578">
        <w:rPr>
          <w:rFonts w:cstheme="minorHAnsi"/>
        </w:rPr>
        <w:t>[</w:t>
      </w:r>
      <w:r w:rsidRPr="00984578">
        <w:rPr>
          <w:i/>
        </w:rPr>
        <w:t>lieu de naissance</w:t>
      </w:r>
      <w:r w:rsidRPr="00984578">
        <w:rPr>
          <w:rFonts w:cstheme="minorHAnsi"/>
        </w:rPr>
        <w:t>],</w:t>
      </w:r>
      <w:r w:rsidRPr="00984578">
        <w:rPr>
          <w:rFonts w:cstheme="minorHAnsi"/>
        </w:rPr>
        <w:br/>
        <w:t>le ............................................................................................................................... [</w:t>
      </w:r>
      <w:r w:rsidRPr="00984578">
        <w:rPr>
          <w:i/>
        </w:rPr>
        <w:t>date de naissance</w:t>
      </w:r>
      <w:r w:rsidRPr="00984578">
        <w:rPr>
          <w:rFonts w:cstheme="minorHAnsi"/>
        </w:rPr>
        <w:t>]</w:t>
      </w:r>
    </w:p>
    <w:p w14:paraId="00390E6F" w14:textId="77777777" w:rsidR="00CF7450" w:rsidRPr="00984578" w:rsidRDefault="00CF7450" w:rsidP="005C6BE0">
      <w:pPr>
        <w:rPr>
          <w:rFonts w:cstheme="minorHAnsi"/>
        </w:rPr>
      </w:pPr>
    </w:p>
    <w:p w14:paraId="27EB66DB" w14:textId="77777777" w:rsidR="005C6BE0" w:rsidRPr="00984578" w:rsidRDefault="005C6BE0" w:rsidP="005C6BE0">
      <w:pPr>
        <w:rPr>
          <w:i/>
        </w:rPr>
      </w:pPr>
      <w:r w:rsidRPr="00984578">
        <w:rPr>
          <w:rFonts w:cs="Calibri"/>
          <w:i/>
        </w:rPr>
        <w:t>[</w:t>
      </w:r>
      <w:r w:rsidRPr="00984578">
        <w:rPr>
          <w:i/>
        </w:rPr>
        <w:t>en cas de personne morale</w:t>
      </w:r>
      <w:r w:rsidRPr="00984578">
        <w:rPr>
          <w:rFonts w:cs="Calibri"/>
          <w:i/>
        </w:rPr>
        <w:t>]</w:t>
      </w:r>
    </w:p>
    <w:p w14:paraId="0CD5B1AF" w14:textId="77777777" w:rsidR="005C6BE0" w:rsidRPr="00984578" w:rsidRDefault="005C6BE0" w:rsidP="005C6BE0">
      <w:r w:rsidRPr="00984578">
        <w:t xml:space="preserve">La …………………………………………………………………………………….. </w:t>
      </w:r>
      <w:r w:rsidRPr="00984578">
        <w:rPr>
          <w:rFonts w:cs="Calibri"/>
        </w:rPr>
        <w:t>[</w:t>
      </w:r>
      <w:r w:rsidRPr="00984578">
        <w:rPr>
          <w:i/>
        </w:rPr>
        <w:t>forme juridique et dénomination sociale</w:t>
      </w:r>
      <w:r w:rsidRPr="00984578">
        <w:rPr>
          <w:rFonts w:cs="Calibri"/>
        </w:rPr>
        <w:t>]</w:t>
      </w:r>
      <w:r w:rsidRPr="00984578">
        <w:t xml:space="preserve">, ayant son siège à …….…………………………………………………………………………………………………... </w:t>
      </w:r>
      <w:r w:rsidRPr="00984578">
        <w:rPr>
          <w:rFonts w:cs="Calibri"/>
        </w:rPr>
        <w:t>[</w:t>
      </w:r>
      <w:r w:rsidRPr="00984578">
        <w:rPr>
          <w:i/>
        </w:rPr>
        <w:t>siège social</w:t>
      </w:r>
      <w:r w:rsidRPr="00984578">
        <w:rPr>
          <w:rFonts w:cs="Calibri"/>
        </w:rPr>
        <w:t>]</w:t>
      </w:r>
      <w:r w:rsidRPr="00984578">
        <w:t xml:space="preserve">, </w:t>
      </w:r>
    </w:p>
    <w:p w14:paraId="7D0E4B6E" w14:textId="77777777" w:rsidR="005C6BE0" w:rsidRPr="00984578" w:rsidRDefault="00000000" w:rsidP="00CF7450">
      <w:pPr>
        <w:pStyle w:val="Aanvinkopsomming"/>
      </w:pPr>
      <w:sdt>
        <w:sdtPr>
          <w:id w:val="1663277709"/>
          <w14:checkbox>
            <w14:checked w14:val="0"/>
            <w14:checkedState w14:val="2612" w14:font="MS Gothic"/>
            <w14:uncheckedState w14:val="2610" w14:font="MS Gothic"/>
          </w14:checkbox>
        </w:sdtPr>
        <w:sdtContent>
          <w:r w:rsidR="00601A5B" w:rsidRPr="00984578">
            <w:rPr>
              <w:rFonts w:ascii="MS Gothic" w:eastAsia="MS Gothic" w:hAnsi="MS Gothic" w:hint="eastAsia"/>
            </w:rPr>
            <w:t>☐</w:t>
          </w:r>
        </w:sdtContent>
      </w:sdt>
      <w:r w:rsidR="005C6BE0" w:rsidRPr="00984578">
        <w:t xml:space="preserve"> avec numéro d’entreprise …………….......................................</w:t>
      </w:r>
      <w:r w:rsidR="00CF7450" w:rsidRPr="00984578">
        <w:t>...........</w:t>
      </w:r>
      <w:r w:rsidR="005C6BE0" w:rsidRPr="00984578">
        <w:t xml:space="preserve">............................................. </w:t>
      </w:r>
    </w:p>
    <w:p w14:paraId="2870B865" w14:textId="77777777" w:rsidR="005C6BE0" w:rsidRPr="00984578" w:rsidRDefault="00000000" w:rsidP="00CF7450">
      <w:pPr>
        <w:pStyle w:val="Aanvinkopsomming"/>
      </w:pPr>
      <w:sdt>
        <w:sdtPr>
          <w:id w:val="-899367251"/>
          <w14:checkbox>
            <w14:checked w14:val="0"/>
            <w14:checkedState w14:val="2612" w14:font="MS Gothic"/>
            <w14:uncheckedState w14:val="2610" w14:font="MS Gothic"/>
          </w14:checkbox>
        </w:sdtPr>
        <w:sdtContent>
          <w:r w:rsidR="00601A5B" w:rsidRPr="00984578">
            <w:rPr>
              <w:rFonts w:ascii="MS Gothic" w:eastAsia="MS Gothic" w:hAnsi="MS Gothic" w:hint="eastAsia"/>
            </w:rPr>
            <w:t>☐</w:t>
          </w:r>
        </w:sdtContent>
      </w:sdt>
      <w:r w:rsidR="005C6BE0" w:rsidRPr="00984578">
        <w:t xml:space="preserve"> un numéro d’entreprise n’est pas encore attribué</w:t>
      </w:r>
    </w:p>
    <w:p w14:paraId="075EB0DE" w14:textId="77777777" w:rsidR="005C6BE0" w:rsidRPr="00984578" w:rsidRDefault="005C6BE0" w:rsidP="005C6BE0">
      <w:r w:rsidRPr="00984578">
        <w:t xml:space="preserve">ici représentée par Monsieur et/ou Madame ………………………………………………………….. </w:t>
      </w:r>
      <w:r w:rsidRPr="00984578">
        <w:rPr>
          <w:rFonts w:cs="Calibri"/>
        </w:rPr>
        <w:t>[</w:t>
      </w:r>
      <w:r w:rsidRPr="00984578">
        <w:rPr>
          <w:i/>
        </w:rPr>
        <w:t>nom, prénom</w:t>
      </w:r>
      <w:r w:rsidRPr="00984578">
        <w:rPr>
          <w:rFonts w:cs="Calibri"/>
        </w:rPr>
        <w:t>]</w:t>
      </w:r>
      <w:r w:rsidRPr="00984578">
        <w:t xml:space="preserve">, </w:t>
      </w:r>
      <w:r w:rsidR="00C73FBD" w:rsidRPr="00984578">
        <w:t>domicilié</w:t>
      </w:r>
      <w:r w:rsidR="00690745" w:rsidRPr="00984578">
        <w:t>(s)</w:t>
      </w:r>
      <w:r w:rsidRPr="00984578">
        <w:t xml:space="preserve"> à</w:t>
      </w:r>
      <w:r w:rsidR="00C73FBD" w:rsidRPr="00984578">
        <w:t xml:space="preserve"> </w:t>
      </w:r>
      <w:r w:rsidR="00690745" w:rsidRPr="00984578">
        <w:t>…………………………………………………………</w:t>
      </w:r>
      <w:r w:rsidRPr="00984578">
        <w:t xml:space="preserve">……………………………………………………….…… </w:t>
      </w:r>
      <w:r w:rsidRPr="00984578">
        <w:rPr>
          <w:rFonts w:cs="Calibri"/>
        </w:rPr>
        <w:t>[</w:t>
      </w:r>
      <w:r w:rsidRPr="00984578">
        <w:rPr>
          <w:i/>
        </w:rPr>
        <w:t>adresse</w:t>
      </w:r>
      <w:r w:rsidRPr="00984578">
        <w:rPr>
          <w:rFonts w:cs="Calibri"/>
        </w:rPr>
        <w:t>]</w:t>
      </w:r>
      <w:r w:rsidRPr="00984578">
        <w:t xml:space="preserve">, en sa/leur qualité de …………………………………………………………………………………………….….. </w:t>
      </w:r>
      <w:r w:rsidRPr="00984578">
        <w:rPr>
          <w:rFonts w:cs="Calibri"/>
        </w:rPr>
        <w:t>[</w:t>
      </w:r>
      <w:r w:rsidRPr="00984578">
        <w:rPr>
          <w:i/>
        </w:rPr>
        <w:t>vérifier la qualité du signataire et son pouvoir de représentation dans les statuts ou la procuration</w:t>
      </w:r>
      <w:r w:rsidRPr="00984578">
        <w:rPr>
          <w:rFonts w:cs="Calibri"/>
        </w:rPr>
        <w:t>]</w:t>
      </w:r>
    </w:p>
    <w:p w14:paraId="56B3F4A3" w14:textId="77777777" w:rsidR="005C6BE0" w:rsidRPr="00984578" w:rsidRDefault="005C6BE0" w:rsidP="005C6BE0"/>
    <w:p w14:paraId="50BCEFB3" w14:textId="77777777" w:rsidR="005C6BE0" w:rsidRPr="00984578" w:rsidRDefault="005C6BE0" w:rsidP="005C6BE0">
      <w:pPr>
        <w:rPr>
          <w:i/>
        </w:rPr>
      </w:pPr>
      <w:r w:rsidRPr="00984578">
        <w:t>Dénommée ci-après: «</w:t>
      </w:r>
      <w:r w:rsidRPr="00984578">
        <w:rPr>
          <w:i/>
        </w:rPr>
        <w:t>Le preneur»</w:t>
      </w:r>
    </w:p>
    <w:p w14:paraId="7B4481BC" w14:textId="77777777" w:rsidR="005C6BE0" w:rsidRPr="00984578" w:rsidRDefault="005C6BE0" w:rsidP="005C6BE0"/>
    <w:p w14:paraId="0E321617" w14:textId="77777777" w:rsidR="005C6BE0" w:rsidRPr="00984578" w:rsidRDefault="005C6BE0" w:rsidP="005C6BE0"/>
    <w:p w14:paraId="32862F85" w14:textId="77635F2E" w:rsidR="00C23C9A" w:rsidRPr="00984578" w:rsidRDefault="005C6BE0" w:rsidP="005C6BE0">
      <w:r w:rsidRPr="00984578">
        <w:t>Toutes les parties sont toujours tenues à titre solidaire et indivisible s'il s'agit de plusieurs personnes.</w:t>
      </w:r>
    </w:p>
    <w:p w14:paraId="3A474F43" w14:textId="77777777" w:rsidR="00C23C9A" w:rsidRPr="00984578" w:rsidRDefault="00C23C9A">
      <w:pPr>
        <w:jc w:val="left"/>
      </w:pPr>
      <w:r w:rsidRPr="00984578">
        <w:br w:type="page"/>
      </w:r>
    </w:p>
    <w:sdt>
      <w:sdtPr>
        <w:rPr>
          <w:b w:val="0"/>
          <w:bCs w:val="0"/>
          <w:caps w:val="0"/>
          <w:color w:val="auto"/>
          <w:spacing w:val="0"/>
          <w:sz w:val="22"/>
          <w:szCs w:val="20"/>
          <w:lang w:val="fr-FR"/>
        </w:rPr>
        <w:id w:val="1886599113"/>
        <w:docPartObj>
          <w:docPartGallery w:val="Table of Contents"/>
          <w:docPartUnique/>
        </w:docPartObj>
      </w:sdtPr>
      <w:sdtContent>
        <w:p w14:paraId="626A3550" w14:textId="44ABE7F4" w:rsidR="00C23C9A" w:rsidRPr="00984578" w:rsidRDefault="00C23C9A">
          <w:pPr>
            <w:pStyle w:val="TOCHeading"/>
          </w:pPr>
          <w:r w:rsidRPr="00984578">
            <w:rPr>
              <w:lang w:val="fr-FR"/>
            </w:rPr>
            <w:t>Table des matières</w:t>
          </w:r>
        </w:p>
        <w:p w14:paraId="048EA7CC" w14:textId="3CC6BAF8" w:rsidR="003E0C76" w:rsidRDefault="00C23C9A" w:rsidP="004A44C5">
          <w:pPr>
            <w:pStyle w:val="TOC1"/>
            <w:rPr>
              <w:rFonts w:asciiTheme="minorHAnsi" w:eastAsiaTheme="minorEastAsia" w:hAnsiTheme="minorHAnsi" w:cstheme="minorBidi"/>
              <w:b w:val="0"/>
              <w:bCs w:val="0"/>
              <w:caps w:val="0"/>
              <w:noProof/>
              <w:szCs w:val="22"/>
              <w:lang w:val="nl-BE" w:eastAsia="nl-BE" w:bidi="ar-SA"/>
            </w:rPr>
          </w:pPr>
          <w:r w:rsidRPr="00984578">
            <w:rPr>
              <w:lang w:val="fr-FR"/>
            </w:rPr>
            <w:fldChar w:fldCharType="begin"/>
          </w:r>
          <w:r w:rsidRPr="00984578">
            <w:rPr>
              <w:lang w:val="fr-FR"/>
            </w:rPr>
            <w:instrText xml:space="preserve"> TOC \o "1-3" \h \z \u </w:instrText>
          </w:r>
          <w:r w:rsidRPr="00984578">
            <w:rPr>
              <w:lang w:val="fr-FR"/>
            </w:rPr>
            <w:fldChar w:fldCharType="separate"/>
          </w:r>
        </w:p>
        <w:p w14:paraId="6FC7EB43" w14:textId="1B1E3C66"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39" w:history="1">
            <w:r w:rsidRPr="000766E0">
              <w:rPr>
                <w:rStyle w:val="Hyperlink"/>
                <w:noProof/>
                <w:lang w:eastAsia="nl-NL"/>
              </w:rPr>
              <w:t>ARTICLE 1.</w:t>
            </w:r>
            <w:r>
              <w:rPr>
                <w:rFonts w:asciiTheme="minorHAnsi" w:eastAsiaTheme="minorEastAsia" w:hAnsiTheme="minorHAnsi" w:cstheme="minorBidi"/>
                <w:noProof/>
                <w:lang w:val="nl-BE" w:eastAsia="nl-BE"/>
              </w:rPr>
              <w:tab/>
            </w:r>
            <w:r w:rsidRPr="000766E0">
              <w:rPr>
                <w:rStyle w:val="Hyperlink"/>
                <w:noProof/>
                <w:lang w:eastAsia="nl-NL"/>
              </w:rPr>
              <w:t>Parties</w:t>
            </w:r>
            <w:r>
              <w:rPr>
                <w:noProof/>
                <w:webHidden/>
              </w:rPr>
              <w:tab/>
            </w:r>
            <w:r>
              <w:rPr>
                <w:noProof/>
                <w:webHidden/>
              </w:rPr>
              <w:fldChar w:fldCharType="begin"/>
            </w:r>
            <w:r>
              <w:rPr>
                <w:noProof/>
                <w:webHidden/>
              </w:rPr>
              <w:instrText xml:space="preserve"> PAGEREF _Toc67662639 \h </w:instrText>
            </w:r>
            <w:r>
              <w:rPr>
                <w:noProof/>
                <w:webHidden/>
              </w:rPr>
            </w:r>
            <w:r>
              <w:rPr>
                <w:noProof/>
                <w:webHidden/>
              </w:rPr>
              <w:fldChar w:fldCharType="separate"/>
            </w:r>
            <w:r w:rsidR="00BE27B5">
              <w:rPr>
                <w:noProof/>
                <w:webHidden/>
              </w:rPr>
              <w:t>4</w:t>
            </w:r>
            <w:r>
              <w:rPr>
                <w:noProof/>
                <w:webHidden/>
              </w:rPr>
              <w:fldChar w:fldCharType="end"/>
            </w:r>
          </w:hyperlink>
        </w:p>
        <w:p w14:paraId="63996558" w14:textId="7C2761CD"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40" w:history="1">
            <w:r w:rsidRPr="000766E0">
              <w:rPr>
                <w:rStyle w:val="Hyperlink"/>
                <w:noProof/>
                <w:lang w:eastAsia="nl-NL"/>
              </w:rPr>
              <w:t>ARTICLE 2.</w:t>
            </w:r>
            <w:r>
              <w:rPr>
                <w:rFonts w:asciiTheme="minorHAnsi" w:eastAsiaTheme="minorEastAsia" w:hAnsiTheme="minorHAnsi" w:cstheme="minorBidi"/>
                <w:noProof/>
                <w:lang w:val="nl-BE" w:eastAsia="nl-BE"/>
              </w:rPr>
              <w:tab/>
            </w:r>
            <w:r w:rsidRPr="000766E0">
              <w:rPr>
                <w:rStyle w:val="Hyperlink"/>
                <w:noProof/>
                <w:lang w:eastAsia="nl-NL"/>
              </w:rPr>
              <w:t>Bien immeuble loué</w:t>
            </w:r>
            <w:r>
              <w:rPr>
                <w:noProof/>
                <w:webHidden/>
              </w:rPr>
              <w:tab/>
            </w:r>
            <w:r>
              <w:rPr>
                <w:noProof/>
                <w:webHidden/>
              </w:rPr>
              <w:fldChar w:fldCharType="begin"/>
            </w:r>
            <w:r>
              <w:rPr>
                <w:noProof/>
                <w:webHidden/>
              </w:rPr>
              <w:instrText xml:space="preserve"> PAGEREF _Toc67662640 \h </w:instrText>
            </w:r>
            <w:r>
              <w:rPr>
                <w:noProof/>
                <w:webHidden/>
              </w:rPr>
            </w:r>
            <w:r>
              <w:rPr>
                <w:noProof/>
                <w:webHidden/>
              </w:rPr>
              <w:fldChar w:fldCharType="separate"/>
            </w:r>
            <w:r w:rsidR="00BE27B5">
              <w:rPr>
                <w:noProof/>
                <w:webHidden/>
              </w:rPr>
              <w:t>4</w:t>
            </w:r>
            <w:r>
              <w:rPr>
                <w:noProof/>
                <w:webHidden/>
              </w:rPr>
              <w:fldChar w:fldCharType="end"/>
            </w:r>
          </w:hyperlink>
        </w:p>
        <w:p w14:paraId="0ED1D27D" w14:textId="6173DB87"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41" w:history="1">
            <w:r w:rsidRPr="000766E0">
              <w:rPr>
                <w:rStyle w:val="Hyperlink"/>
                <w:noProof/>
                <w:lang w:eastAsia="nl-NL"/>
              </w:rPr>
              <w:t>ARTICLE 3.</w:t>
            </w:r>
            <w:r>
              <w:rPr>
                <w:rFonts w:asciiTheme="minorHAnsi" w:eastAsiaTheme="minorEastAsia" w:hAnsiTheme="minorHAnsi" w:cstheme="minorBidi"/>
                <w:noProof/>
                <w:lang w:val="nl-BE" w:eastAsia="nl-BE"/>
              </w:rPr>
              <w:tab/>
            </w:r>
            <w:r w:rsidRPr="000766E0">
              <w:rPr>
                <w:rStyle w:val="Hyperlink"/>
                <w:noProof/>
                <w:lang w:eastAsia="nl-NL"/>
              </w:rPr>
              <w:t>But de cette convention</w:t>
            </w:r>
            <w:r>
              <w:rPr>
                <w:noProof/>
                <w:webHidden/>
              </w:rPr>
              <w:tab/>
            </w:r>
            <w:r>
              <w:rPr>
                <w:noProof/>
                <w:webHidden/>
              </w:rPr>
              <w:fldChar w:fldCharType="begin"/>
            </w:r>
            <w:r>
              <w:rPr>
                <w:noProof/>
                <w:webHidden/>
              </w:rPr>
              <w:instrText xml:space="preserve"> PAGEREF _Toc67662641 \h </w:instrText>
            </w:r>
            <w:r>
              <w:rPr>
                <w:noProof/>
                <w:webHidden/>
              </w:rPr>
            </w:r>
            <w:r>
              <w:rPr>
                <w:noProof/>
                <w:webHidden/>
              </w:rPr>
              <w:fldChar w:fldCharType="separate"/>
            </w:r>
            <w:r w:rsidR="00BE27B5">
              <w:rPr>
                <w:noProof/>
                <w:webHidden/>
              </w:rPr>
              <w:t>4</w:t>
            </w:r>
            <w:r>
              <w:rPr>
                <w:noProof/>
                <w:webHidden/>
              </w:rPr>
              <w:fldChar w:fldCharType="end"/>
            </w:r>
          </w:hyperlink>
        </w:p>
        <w:p w14:paraId="2284C002" w14:textId="52F5EE12"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42" w:history="1">
            <w:r w:rsidRPr="000766E0">
              <w:rPr>
                <w:rStyle w:val="Hyperlink"/>
                <w:noProof/>
                <w:lang w:eastAsia="nl-NL"/>
              </w:rPr>
              <w:t>ARTICLE 4.</w:t>
            </w:r>
            <w:r>
              <w:rPr>
                <w:rFonts w:asciiTheme="minorHAnsi" w:eastAsiaTheme="minorEastAsia" w:hAnsiTheme="minorHAnsi" w:cstheme="minorBidi"/>
                <w:noProof/>
                <w:lang w:val="nl-BE" w:eastAsia="nl-BE"/>
              </w:rPr>
              <w:tab/>
            </w:r>
            <w:r w:rsidRPr="000766E0">
              <w:rPr>
                <w:rStyle w:val="Hyperlink"/>
                <w:noProof/>
                <w:lang w:eastAsia="nl-NL"/>
              </w:rPr>
              <w:t>Durée</w:t>
            </w:r>
            <w:r>
              <w:rPr>
                <w:noProof/>
                <w:webHidden/>
              </w:rPr>
              <w:tab/>
            </w:r>
            <w:r>
              <w:rPr>
                <w:noProof/>
                <w:webHidden/>
              </w:rPr>
              <w:fldChar w:fldCharType="begin"/>
            </w:r>
            <w:r>
              <w:rPr>
                <w:noProof/>
                <w:webHidden/>
              </w:rPr>
              <w:instrText xml:space="preserve"> PAGEREF _Toc67662642 \h </w:instrText>
            </w:r>
            <w:r>
              <w:rPr>
                <w:noProof/>
                <w:webHidden/>
              </w:rPr>
            </w:r>
            <w:r>
              <w:rPr>
                <w:noProof/>
                <w:webHidden/>
              </w:rPr>
              <w:fldChar w:fldCharType="separate"/>
            </w:r>
            <w:r w:rsidR="00BE27B5">
              <w:rPr>
                <w:noProof/>
                <w:webHidden/>
              </w:rPr>
              <w:t>4</w:t>
            </w:r>
            <w:r>
              <w:rPr>
                <w:noProof/>
                <w:webHidden/>
              </w:rPr>
              <w:fldChar w:fldCharType="end"/>
            </w:r>
          </w:hyperlink>
        </w:p>
        <w:p w14:paraId="59C6C1D9" w14:textId="070BD5BF"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43" w:history="1">
            <w:r w:rsidRPr="000766E0">
              <w:rPr>
                <w:rStyle w:val="Hyperlink"/>
                <w:noProof/>
                <w:lang w:bidi="en-US"/>
              </w:rPr>
              <w:t>ARTICLE 5.</w:t>
            </w:r>
            <w:r>
              <w:rPr>
                <w:rFonts w:asciiTheme="minorHAnsi" w:eastAsiaTheme="minorEastAsia" w:hAnsiTheme="minorHAnsi" w:cstheme="minorBidi"/>
                <w:noProof/>
                <w:lang w:val="nl-BE" w:eastAsia="nl-BE"/>
              </w:rPr>
              <w:tab/>
            </w:r>
            <w:r w:rsidRPr="000766E0">
              <w:rPr>
                <w:rStyle w:val="Hyperlink"/>
                <w:noProof/>
                <w:lang w:bidi="en-US"/>
              </w:rPr>
              <w:t>Le loyer</w:t>
            </w:r>
            <w:r>
              <w:rPr>
                <w:noProof/>
                <w:webHidden/>
              </w:rPr>
              <w:tab/>
            </w:r>
            <w:r>
              <w:rPr>
                <w:noProof/>
                <w:webHidden/>
              </w:rPr>
              <w:fldChar w:fldCharType="begin"/>
            </w:r>
            <w:r>
              <w:rPr>
                <w:noProof/>
                <w:webHidden/>
              </w:rPr>
              <w:instrText xml:space="preserve"> PAGEREF _Toc67662643 \h </w:instrText>
            </w:r>
            <w:r>
              <w:rPr>
                <w:noProof/>
                <w:webHidden/>
              </w:rPr>
            </w:r>
            <w:r>
              <w:rPr>
                <w:noProof/>
                <w:webHidden/>
              </w:rPr>
              <w:fldChar w:fldCharType="separate"/>
            </w:r>
            <w:r w:rsidR="00BE27B5">
              <w:rPr>
                <w:noProof/>
                <w:webHidden/>
              </w:rPr>
              <w:t>5</w:t>
            </w:r>
            <w:r>
              <w:rPr>
                <w:noProof/>
                <w:webHidden/>
              </w:rPr>
              <w:fldChar w:fldCharType="end"/>
            </w:r>
          </w:hyperlink>
        </w:p>
        <w:p w14:paraId="390799B8" w14:textId="4B7A905C"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45" w:history="1">
            <w:r w:rsidRPr="000766E0">
              <w:rPr>
                <w:rStyle w:val="Hyperlink"/>
                <w:noProof/>
                <w:lang w:bidi="en-US"/>
              </w:rPr>
              <w:t>ARTICLE 6.</w:t>
            </w:r>
            <w:r>
              <w:rPr>
                <w:rFonts w:asciiTheme="minorHAnsi" w:eastAsiaTheme="minorEastAsia" w:hAnsiTheme="minorHAnsi" w:cstheme="minorBidi"/>
                <w:noProof/>
                <w:lang w:val="nl-BE" w:eastAsia="nl-BE"/>
              </w:rPr>
              <w:tab/>
            </w:r>
            <w:r w:rsidRPr="000766E0">
              <w:rPr>
                <w:rStyle w:val="Hyperlink"/>
                <w:noProof/>
                <w:lang w:bidi="en-US"/>
              </w:rPr>
              <w:t>La garantie locative</w:t>
            </w:r>
            <w:r>
              <w:rPr>
                <w:noProof/>
                <w:webHidden/>
              </w:rPr>
              <w:tab/>
            </w:r>
            <w:r>
              <w:rPr>
                <w:noProof/>
                <w:webHidden/>
              </w:rPr>
              <w:fldChar w:fldCharType="begin"/>
            </w:r>
            <w:r>
              <w:rPr>
                <w:noProof/>
                <w:webHidden/>
              </w:rPr>
              <w:instrText xml:space="preserve"> PAGEREF _Toc67662645 \h </w:instrText>
            </w:r>
            <w:r>
              <w:rPr>
                <w:noProof/>
                <w:webHidden/>
              </w:rPr>
            </w:r>
            <w:r>
              <w:rPr>
                <w:noProof/>
                <w:webHidden/>
              </w:rPr>
              <w:fldChar w:fldCharType="separate"/>
            </w:r>
            <w:r w:rsidR="00BE27B5">
              <w:rPr>
                <w:noProof/>
                <w:webHidden/>
              </w:rPr>
              <w:t>6</w:t>
            </w:r>
            <w:r>
              <w:rPr>
                <w:noProof/>
                <w:webHidden/>
              </w:rPr>
              <w:fldChar w:fldCharType="end"/>
            </w:r>
          </w:hyperlink>
        </w:p>
        <w:p w14:paraId="73A0F34B" w14:textId="1A724122"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46" w:history="1">
            <w:r w:rsidRPr="000766E0">
              <w:rPr>
                <w:rStyle w:val="Hyperlink"/>
                <w:noProof/>
                <w:lang w:bidi="en-US"/>
              </w:rPr>
              <w:t>ARTICLE 7.</w:t>
            </w:r>
            <w:r>
              <w:rPr>
                <w:rFonts w:asciiTheme="minorHAnsi" w:eastAsiaTheme="minorEastAsia" w:hAnsiTheme="minorHAnsi" w:cstheme="minorBidi"/>
                <w:noProof/>
                <w:lang w:val="nl-BE" w:eastAsia="nl-BE"/>
              </w:rPr>
              <w:tab/>
            </w:r>
            <w:r w:rsidRPr="000766E0">
              <w:rPr>
                <w:rStyle w:val="Hyperlink"/>
                <w:noProof/>
                <w:lang w:bidi="en-US"/>
              </w:rPr>
              <w:t>Etat du bien loué - état des lieux – Tranformation du bien loué</w:t>
            </w:r>
            <w:r>
              <w:rPr>
                <w:noProof/>
                <w:webHidden/>
              </w:rPr>
              <w:tab/>
            </w:r>
            <w:r>
              <w:rPr>
                <w:noProof/>
                <w:webHidden/>
              </w:rPr>
              <w:fldChar w:fldCharType="begin"/>
            </w:r>
            <w:r>
              <w:rPr>
                <w:noProof/>
                <w:webHidden/>
              </w:rPr>
              <w:instrText xml:space="preserve"> PAGEREF _Toc67662646 \h </w:instrText>
            </w:r>
            <w:r>
              <w:rPr>
                <w:noProof/>
                <w:webHidden/>
              </w:rPr>
            </w:r>
            <w:r>
              <w:rPr>
                <w:noProof/>
                <w:webHidden/>
              </w:rPr>
              <w:fldChar w:fldCharType="separate"/>
            </w:r>
            <w:r w:rsidR="00BE27B5">
              <w:rPr>
                <w:noProof/>
                <w:webHidden/>
              </w:rPr>
              <w:t>6</w:t>
            </w:r>
            <w:r>
              <w:rPr>
                <w:noProof/>
                <w:webHidden/>
              </w:rPr>
              <w:fldChar w:fldCharType="end"/>
            </w:r>
          </w:hyperlink>
        </w:p>
        <w:p w14:paraId="00A28115" w14:textId="30916909"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47" w:history="1">
            <w:r w:rsidRPr="000766E0">
              <w:rPr>
                <w:rStyle w:val="Hyperlink"/>
                <w:noProof/>
                <w:lang w:bidi="en-US"/>
              </w:rPr>
              <w:t>ARTICLE 8.</w:t>
            </w:r>
            <w:r>
              <w:rPr>
                <w:rFonts w:asciiTheme="minorHAnsi" w:eastAsiaTheme="minorEastAsia" w:hAnsiTheme="minorHAnsi" w:cstheme="minorBidi"/>
                <w:noProof/>
                <w:lang w:val="nl-BE" w:eastAsia="nl-BE"/>
              </w:rPr>
              <w:tab/>
            </w:r>
            <w:r w:rsidRPr="000766E0">
              <w:rPr>
                <w:rStyle w:val="Hyperlink"/>
                <w:noProof/>
                <w:lang w:bidi="en-US"/>
              </w:rPr>
              <w:t>Entretien et réparations</w:t>
            </w:r>
            <w:r>
              <w:rPr>
                <w:noProof/>
                <w:webHidden/>
              </w:rPr>
              <w:tab/>
            </w:r>
            <w:r>
              <w:rPr>
                <w:noProof/>
                <w:webHidden/>
              </w:rPr>
              <w:fldChar w:fldCharType="begin"/>
            </w:r>
            <w:r>
              <w:rPr>
                <w:noProof/>
                <w:webHidden/>
              </w:rPr>
              <w:instrText xml:space="preserve"> PAGEREF _Toc67662647 \h </w:instrText>
            </w:r>
            <w:r>
              <w:rPr>
                <w:noProof/>
                <w:webHidden/>
              </w:rPr>
            </w:r>
            <w:r>
              <w:rPr>
                <w:noProof/>
                <w:webHidden/>
              </w:rPr>
              <w:fldChar w:fldCharType="separate"/>
            </w:r>
            <w:r w:rsidR="00BE27B5">
              <w:rPr>
                <w:noProof/>
                <w:webHidden/>
              </w:rPr>
              <w:t>7</w:t>
            </w:r>
            <w:r>
              <w:rPr>
                <w:noProof/>
                <w:webHidden/>
              </w:rPr>
              <w:fldChar w:fldCharType="end"/>
            </w:r>
          </w:hyperlink>
        </w:p>
        <w:p w14:paraId="753EA76A" w14:textId="5C14D785"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48" w:history="1">
            <w:r w:rsidRPr="000766E0">
              <w:rPr>
                <w:rStyle w:val="Hyperlink"/>
                <w:noProof/>
                <w:lang w:bidi="en-US"/>
              </w:rPr>
              <w:t>ARTICLE 9.</w:t>
            </w:r>
            <w:r>
              <w:rPr>
                <w:rFonts w:asciiTheme="minorHAnsi" w:eastAsiaTheme="minorEastAsia" w:hAnsiTheme="minorHAnsi" w:cstheme="minorBidi"/>
                <w:noProof/>
                <w:lang w:val="nl-BE" w:eastAsia="nl-BE"/>
              </w:rPr>
              <w:tab/>
            </w:r>
            <w:r w:rsidRPr="000766E0">
              <w:rPr>
                <w:rStyle w:val="Hyperlink"/>
                <w:noProof/>
                <w:lang w:bidi="en-US"/>
              </w:rPr>
              <w:t>Assurances</w:t>
            </w:r>
            <w:r>
              <w:rPr>
                <w:noProof/>
                <w:webHidden/>
              </w:rPr>
              <w:tab/>
            </w:r>
            <w:r>
              <w:rPr>
                <w:noProof/>
                <w:webHidden/>
              </w:rPr>
              <w:fldChar w:fldCharType="begin"/>
            </w:r>
            <w:r>
              <w:rPr>
                <w:noProof/>
                <w:webHidden/>
              </w:rPr>
              <w:instrText xml:space="preserve"> PAGEREF _Toc67662648 \h </w:instrText>
            </w:r>
            <w:r>
              <w:rPr>
                <w:noProof/>
                <w:webHidden/>
              </w:rPr>
            </w:r>
            <w:r>
              <w:rPr>
                <w:noProof/>
                <w:webHidden/>
              </w:rPr>
              <w:fldChar w:fldCharType="separate"/>
            </w:r>
            <w:r w:rsidR="00BE27B5">
              <w:rPr>
                <w:noProof/>
                <w:webHidden/>
              </w:rPr>
              <w:t>7</w:t>
            </w:r>
            <w:r>
              <w:rPr>
                <w:noProof/>
                <w:webHidden/>
              </w:rPr>
              <w:fldChar w:fldCharType="end"/>
            </w:r>
          </w:hyperlink>
        </w:p>
        <w:p w14:paraId="7FA994D3" w14:textId="6BA0C8C1"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49" w:history="1">
            <w:r w:rsidRPr="000766E0">
              <w:rPr>
                <w:rStyle w:val="Hyperlink"/>
                <w:noProof/>
                <w:lang w:bidi="en-US"/>
              </w:rPr>
              <w:t>ARTICLE 10.</w:t>
            </w:r>
            <w:r>
              <w:rPr>
                <w:rFonts w:asciiTheme="minorHAnsi" w:eastAsiaTheme="minorEastAsia" w:hAnsiTheme="minorHAnsi" w:cstheme="minorBidi"/>
                <w:noProof/>
                <w:lang w:val="nl-BE" w:eastAsia="nl-BE"/>
              </w:rPr>
              <w:tab/>
            </w:r>
            <w:r w:rsidRPr="000766E0">
              <w:rPr>
                <w:rStyle w:val="Hyperlink"/>
                <w:noProof/>
                <w:lang w:bidi="en-US"/>
              </w:rPr>
              <w:t>Sous-location et cession de bail</w:t>
            </w:r>
            <w:r>
              <w:rPr>
                <w:noProof/>
                <w:webHidden/>
              </w:rPr>
              <w:tab/>
            </w:r>
            <w:r>
              <w:rPr>
                <w:noProof/>
                <w:webHidden/>
              </w:rPr>
              <w:fldChar w:fldCharType="begin"/>
            </w:r>
            <w:r>
              <w:rPr>
                <w:noProof/>
                <w:webHidden/>
              </w:rPr>
              <w:instrText xml:space="preserve"> PAGEREF _Toc67662649 \h </w:instrText>
            </w:r>
            <w:r>
              <w:rPr>
                <w:noProof/>
                <w:webHidden/>
              </w:rPr>
            </w:r>
            <w:r>
              <w:rPr>
                <w:noProof/>
                <w:webHidden/>
              </w:rPr>
              <w:fldChar w:fldCharType="separate"/>
            </w:r>
            <w:r w:rsidR="00BE27B5">
              <w:rPr>
                <w:noProof/>
                <w:webHidden/>
              </w:rPr>
              <w:t>8</w:t>
            </w:r>
            <w:r>
              <w:rPr>
                <w:noProof/>
                <w:webHidden/>
              </w:rPr>
              <w:fldChar w:fldCharType="end"/>
            </w:r>
          </w:hyperlink>
        </w:p>
        <w:p w14:paraId="27BF700B" w14:textId="1B192907"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50" w:history="1">
            <w:r w:rsidRPr="000766E0">
              <w:rPr>
                <w:rStyle w:val="Hyperlink"/>
                <w:noProof/>
                <w:lang w:bidi="en-US"/>
              </w:rPr>
              <w:t>ARTICLE 11.</w:t>
            </w:r>
            <w:r>
              <w:rPr>
                <w:rFonts w:asciiTheme="minorHAnsi" w:eastAsiaTheme="minorEastAsia" w:hAnsiTheme="minorHAnsi" w:cstheme="minorBidi"/>
                <w:noProof/>
                <w:lang w:val="nl-BE" w:eastAsia="nl-BE"/>
              </w:rPr>
              <w:tab/>
            </w:r>
            <w:r w:rsidRPr="000766E0">
              <w:rPr>
                <w:rStyle w:val="Hyperlink"/>
                <w:noProof/>
                <w:lang w:bidi="en-US"/>
              </w:rPr>
              <w:t>Destination du bien loué</w:t>
            </w:r>
            <w:r>
              <w:rPr>
                <w:noProof/>
                <w:webHidden/>
              </w:rPr>
              <w:tab/>
            </w:r>
            <w:r>
              <w:rPr>
                <w:noProof/>
                <w:webHidden/>
              </w:rPr>
              <w:fldChar w:fldCharType="begin"/>
            </w:r>
            <w:r>
              <w:rPr>
                <w:noProof/>
                <w:webHidden/>
              </w:rPr>
              <w:instrText xml:space="preserve"> PAGEREF _Toc67662650 \h </w:instrText>
            </w:r>
            <w:r>
              <w:rPr>
                <w:noProof/>
                <w:webHidden/>
              </w:rPr>
            </w:r>
            <w:r>
              <w:rPr>
                <w:noProof/>
                <w:webHidden/>
              </w:rPr>
              <w:fldChar w:fldCharType="separate"/>
            </w:r>
            <w:r w:rsidR="00BE27B5">
              <w:rPr>
                <w:noProof/>
                <w:webHidden/>
              </w:rPr>
              <w:t>8</w:t>
            </w:r>
            <w:r>
              <w:rPr>
                <w:noProof/>
                <w:webHidden/>
              </w:rPr>
              <w:fldChar w:fldCharType="end"/>
            </w:r>
          </w:hyperlink>
        </w:p>
        <w:p w14:paraId="763A268B" w14:textId="6A16E80C"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51" w:history="1">
            <w:r w:rsidRPr="000766E0">
              <w:rPr>
                <w:rStyle w:val="Hyperlink"/>
                <w:noProof/>
                <w:lang w:bidi="en-US"/>
              </w:rPr>
              <w:t>ARTICLE 12.</w:t>
            </w:r>
            <w:r>
              <w:rPr>
                <w:rFonts w:asciiTheme="minorHAnsi" w:eastAsiaTheme="minorEastAsia" w:hAnsiTheme="minorHAnsi" w:cstheme="minorBidi"/>
                <w:noProof/>
                <w:lang w:val="nl-BE" w:eastAsia="nl-BE"/>
              </w:rPr>
              <w:tab/>
            </w:r>
            <w:r w:rsidRPr="000766E0">
              <w:rPr>
                <w:rStyle w:val="Hyperlink"/>
                <w:noProof/>
                <w:lang w:bidi="en-US"/>
              </w:rPr>
              <w:t>Visite et contrôle par le bailleur</w:t>
            </w:r>
            <w:r>
              <w:rPr>
                <w:noProof/>
                <w:webHidden/>
              </w:rPr>
              <w:tab/>
            </w:r>
            <w:r>
              <w:rPr>
                <w:noProof/>
                <w:webHidden/>
              </w:rPr>
              <w:fldChar w:fldCharType="begin"/>
            </w:r>
            <w:r>
              <w:rPr>
                <w:noProof/>
                <w:webHidden/>
              </w:rPr>
              <w:instrText xml:space="preserve"> PAGEREF _Toc67662651 \h </w:instrText>
            </w:r>
            <w:r>
              <w:rPr>
                <w:noProof/>
                <w:webHidden/>
              </w:rPr>
            </w:r>
            <w:r>
              <w:rPr>
                <w:noProof/>
                <w:webHidden/>
              </w:rPr>
              <w:fldChar w:fldCharType="separate"/>
            </w:r>
            <w:r w:rsidR="00BE27B5">
              <w:rPr>
                <w:noProof/>
                <w:webHidden/>
              </w:rPr>
              <w:t>8</w:t>
            </w:r>
            <w:r>
              <w:rPr>
                <w:noProof/>
                <w:webHidden/>
              </w:rPr>
              <w:fldChar w:fldCharType="end"/>
            </w:r>
          </w:hyperlink>
        </w:p>
        <w:p w14:paraId="2FE58674" w14:textId="6CCCE3FA"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52" w:history="1">
            <w:r w:rsidRPr="000766E0">
              <w:rPr>
                <w:rStyle w:val="Hyperlink"/>
                <w:noProof/>
                <w:lang w:bidi="en-US"/>
              </w:rPr>
              <w:t>ARTICLE 13.</w:t>
            </w:r>
            <w:r>
              <w:rPr>
                <w:rFonts w:asciiTheme="minorHAnsi" w:eastAsiaTheme="minorEastAsia" w:hAnsiTheme="minorHAnsi" w:cstheme="minorBidi"/>
                <w:noProof/>
                <w:lang w:val="nl-BE" w:eastAsia="nl-BE"/>
              </w:rPr>
              <w:tab/>
            </w:r>
            <w:r w:rsidRPr="000766E0">
              <w:rPr>
                <w:rStyle w:val="Hyperlink"/>
                <w:noProof/>
                <w:lang w:bidi="en-US"/>
              </w:rPr>
              <w:t>Résolution de la convention aux torts du preneur</w:t>
            </w:r>
            <w:r>
              <w:rPr>
                <w:noProof/>
                <w:webHidden/>
              </w:rPr>
              <w:tab/>
            </w:r>
            <w:r>
              <w:rPr>
                <w:noProof/>
                <w:webHidden/>
              </w:rPr>
              <w:fldChar w:fldCharType="begin"/>
            </w:r>
            <w:r>
              <w:rPr>
                <w:noProof/>
                <w:webHidden/>
              </w:rPr>
              <w:instrText xml:space="preserve"> PAGEREF _Toc67662652 \h </w:instrText>
            </w:r>
            <w:r>
              <w:rPr>
                <w:noProof/>
                <w:webHidden/>
              </w:rPr>
            </w:r>
            <w:r>
              <w:rPr>
                <w:noProof/>
                <w:webHidden/>
              </w:rPr>
              <w:fldChar w:fldCharType="separate"/>
            </w:r>
            <w:r w:rsidR="00BE27B5">
              <w:rPr>
                <w:noProof/>
                <w:webHidden/>
              </w:rPr>
              <w:t>9</w:t>
            </w:r>
            <w:r>
              <w:rPr>
                <w:noProof/>
                <w:webHidden/>
              </w:rPr>
              <w:fldChar w:fldCharType="end"/>
            </w:r>
          </w:hyperlink>
        </w:p>
        <w:p w14:paraId="1363CF9C" w14:textId="051829A9"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53" w:history="1">
            <w:r w:rsidRPr="000766E0">
              <w:rPr>
                <w:rStyle w:val="Hyperlink"/>
                <w:noProof/>
                <w:lang w:eastAsia="nl-NL"/>
              </w:rPr>
              <w:t>ARTICLE 14.</w:t>
            </w:r>
            <w:r>
              <w:rPr>
                <w:rFonts w:asciiTheme="minorHAnsi" w:eastAsiaTheme="minorEastAsia" w:hAnsiTheme="minorHAnsi" w:cstheme="minorBidi"/>
                <w:noProof/>
                <w:lang w:val="nl-BE" w:eastAsia="nl-BE"/>
              </w:rPr>
              <w:tab/>
            </w:r>
            <w:r w:rsidRPr="000766E0">
              <w:rPr>
                <w:rStyle w:val="Hyperlink"/>
                <w:noProof/>
                <w:lang w:eastAsia="nl-NL"/>
              </w:rPr>
              <w:t>Expropriation par les autorités</w:t>
            </w:r>
            <w:r>
              <w:rPr>
                <w:noProof/>
                <w:webHidden/>
              </w:rPr>
              <w:tab/>
            </w:r>
            <w:r>
              <w:rPr>
                <w:noProof/>
                <w:webHidden/>
              </w:rPr>
              <w:fldChar w:fldCharType="begin"/>
            </w:r>
            <w:r>
              <w:rPr>
                <w:noProof/>
                <w:webHidden/>
              </w:rPr>
              <w:instrText xml:space="preserve"> PAGEREF _Toc67662653 \h </w:instrText>
            </w:r>
            <w:r>
              <w:rPr>
                <w:noProof/>
                <w:webHidden/>
              </w:rPr>
            </w:r>
            <w:r>
              <w:rPr>
                <w:noProof/>
                <w:webHidden/>
              </w:rPr>
              <w:fldChar w:fldCharType="separate"/>
            </w:r>
            <w:r w:rsidR="00BE27B5">
              <w:rPr>
                <w:noProof/>
                <w:webHidden/>
              </w:rPr>
              <w:t>9</w:t>
            </w:r>
            <w:r>
              <w:rPr>
                <w:noProof/>
                <w:webHidden/>
              </w:rPr>
              <w:fldChar w:fldCharType="end"/>
            </w:r>
          </w:hyperlink>
        </w:p>
        <w:p w14:paraId="77204160" w14:textId="0A9B3620"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54" w:history="1">
            <w:r w:rsidRPr="000766E0">
              <w:rPr>
                <w:rStyle w:val="Hyperlink"/>
                <w:noProof/>
                <w:lang w:bidi="en-US"/>
              </w:rPr>
              <w:t>ARTICLE 15.</w:t>
            </w:r>
            <w:r>
              <w:rPr>
                <w:rFonts w:asciiTheme="minorHAnsi" w:eastAsiaTheme="minorEastAsia" w:hAnsiTheme="minorHAnsi" w:cstheme="minorBidi"/>
                <w:noProof/>
                <w:lang w:val="nl-BE" w:eastAsia="nl-BE"/>
              </w:rPr>
              <w:tab/>
            </w:r>
            <w:r w:rsidRPr="000766E0">
              <w:rPr>
                <w:rStyle w:val="Hyperlink"/>
                <w:noProof/>
                <w:lang w:bidi="en-US"/>
              </w:rPr>
              <w:t>Solidarité des obligations</w:t>
            </w:r>
            <w:r>
              <w:rPr>
                <w:noProof/>
                <w:webHidden/>
              </w:rPr>
              <w:tab/>
            </w:r>
            <w:r>
              <w:rPr>
                <w:noProof/>
                <w:webHidden/>
              </w:rPr>
              <w:fldChar w:fldCharType="begin"/>
            </w:r>
            <w:r>
              <w:rPr>
                <w:noProof/>
                <w:webHidden/>
              </w:rPr>
              <w:instrText xml:space="preserve"> PAGEREF _Toc67662654 \h </w:instrText>
            </w:r>
            <w:r>
              <w:rPr>
                <w:noProof/>
                <w:webHidden/>
              </w:rPr>
            </w:r>
            <w:r>
              <w:rPr>
                <w:noProof/>
                <w:webHidden/>
              </w:rPr>
              <w:fldChar w:fldCharType="separate"/>
            </w:r>
            <w:r w:rsidR="00BE27B5">
              <w:rPr>
                <w:noProof/>
                <w:webHidden/>
              </w:rPr>
              <w:t>9</w:t>
            </w:r>
            <w:r>
              <w:rPr>
                <w:noProof/>
                <w:webHidden/>
              </w:rPr>
              <w:fldChar w:fldCharType="end"/>
            </w:r>
          </w:hyperlink>
        </w:p>
        <w:p w14:paraId="2B78F870" w14:textId="402087AD"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55" w:history="1">
            <w:r w:rsidRPr="000766E0">
              <w:rPr>
                <w:rStyle w:val="Hyperlink"/>
                <w:noProof/>
                <w:lang w:bidi="en-US"/>
              </w:rPr>
              <w:t>ARTICLE 16.</w:t>
            </w:r>
            <w:r>
              <w:rPr>
                <w:rFonts w:asciiTheme="minorHAnsi" w:eastAsiaTheme="minorEastAsia" w:hAnsiTheme="minorHAnsi" w:cstheme="minorBidi"/>
                <w:noProof/>
                <w:lang w:val="nl-BE" w:eastAsia="nl-BE"/>
              </w:rPr>
              <w:tab/>
            </w:r>
            <w:r w:rsidRPr="000766E0">
              <w:rPr>
                <w:rStyle w:val="Hyperlink"/>
                <w:noProof/>
                <w:lang w:bidi="en-US"/>
              </w:rPr>
              <w:t>Enregistrement</w:t>
            </w:r>
            <w:r>
              <w:rPr>
                <w:noProof/>
                <w:webHidden/>
              </w:rPr>
              <w:tab/>
            </w:r>
            <w:r>
              <w:rPr>
                <w:noProof/>
                <w:webHidden/>
              </w:rPr>
              <w:fldChar w:fldCharType="begin"/>
            </w:r>
            <w:r>
              <w:rPr>
                <w:noProof/>
                <w:webHidden/>
              </w:rPr>
              <w:instrText xml:space="preserve"> PAGEREF _Toc67662655 \h </w:instrText>
            </w:r>
            <w:r>
              <w:rPr>
                <w:noProof/>
                <w:webHidden/>
              </w:rPr>
            </w:r>
            <w:r>
              <w:rPr>
                <w:noProof/>
                <w:webHidden/>
              </w:rPr>
              <w:fldChar w:fldCharType="separate"/>
            </w:r>
            <w:r w:rsidR="00BE27B5">
              <w:rPr>
                <w:noProof/>
                <w:webHidden/>
              </w:rPr>
              <w:t>9</w:t>
            </w:r>
            <w:r>
              <w:rPr>
                <w:noProof/>
                <w:webHidden/>
              </w:rPr>
              <w:fldChar w:fldCharType="end"/>
            </w:r>
          </w:hyperlink>
        </w:p>
        <w:p w14:paraId="5ADF9E34" w14:textId="4E0A334D"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56" w:history="1">
            <w:r w:rsidRPr="000766E0">
              <w:rPr>
                <w:rStyle w:val="Hyperlink"/>
                <w:noProof/>
                <w:lang w:bidi="en-US"/>
              </w:rPr>
              <w:t>ARTICLE 17.</w:t>
            </w:r>
            <w:r>
              <w:rPr>
                <w:rFonts w:asciiTheme="minorHAnsi" w:eastAsiaTheme="minorEastAsia" w:hAnsiTheme="minorHAnsi" w:cstheme="minorBidi"/>
                <w:noProof/>
                <w:lang w:val="nl-BE" w:eastAsia="nl-BE"/>
              </w:rPr>
              <w:tab/>
            </w:r>
            <w:r w:rsidRPr="000766E0">
              <w:rPr>
                <w:rStyle w:val="Hyperlink"/>
                <w:noProof/>
                <w:lang w:bidi="en-US"/>
              </w:rPr>
              <w:t>Sol</w:t>
            </w:r>
            <w:r>
              <w:rPr>
                <w:noProof/>
                <w:webHidden/>
              </w:rPr>
              <w:tab/>
            </w:r>
            <w:r>
              <w:rPr>
                <w:noProof/>
                <w:webHidden/>
              </w:rPr>
              <w:fldChar w:fldCharType="begin"/>
            </w:r>
            <w:r>
              <w:rPr>
                <w:noProof/>
                <w:webHidden/>
              </w:rPr>
              <w:instrText xml:space="preserve"> PAGEREF _Toc67662656 \h </w:instrText>
            </w:r>
            <w:r>
              <w:rPr>
                <w:noProof/>
                <w:webHidden/>
              </w:rPr>
            </w:r>
            <w:r>
              <w:rPr>
                <w:noProof/>
                <w:webHidden/>
              </w:rPr>
              <w:fldChar w:fldCharType="separate"/>
            </w:r>
            <w:r w:rsidR="00BE27B5">
              <w:rPr>
                <w:noProof/>
                <w:webHidden/>
              </w:rPr>
              <w:t>9</w:t>
            </w:r>
            <w:r>
              <w:rPr>
                <w:noProof/>
                <w:webHidden/>
              </w:rPr>
              <w:fldChar w:fldCharType="end"/>
            </w:r>
          </w:hyperlink>
        </w:p>
        <w:p w14:paraId="4FC50F99" w14:textId="6D65B398"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57" w:history="1">
            <w:r w:rsidRPr="000766E0">
              <w:rPr>
                <w:rStyle w:val="Hyperlink"/>
                <w:noProof/>
                <w:lang w:bidi="en-US"/>
              </w:rPr>
              <w:t>ARTICLE 18.</w:t>
            </w:r>
            <w:r>
              <w:rPr>
                <w:rFonts w:asciiTheme="minorHAnsi" w:eastAsiaTheme="minorEastAsia" w:hAnsiTheme="minorHAnsi" w:cstheme="minorBidi"/>
                <w:noProof/>
                <w:lang w:val="nl-BE" w:eastAsia="nl-BE"/>
              </w:rPr>
              <w:tab/>
            </w:r>
            <w:r w:rsidRPr="000766E0">
              <w:rPr>
                <w:rStyle w:val="Hyperlink"/>
                <w:noProof/>
                <w:lang w:bidi="en-US"/>
              </w:rPr>
              <w:t>Cuves à mazout</w:t>
            </w:r>
            <w:r>
              <w:rPr>
                <w:noProof/>
                <w:webHidden/>
              </w:rPr>
              <w:tab/>
            </w:r>
            <w:r>
              <w:rPr>
                <w:noProof/>
                <w:webHidden/>
              </w:rPr>
              <w:fldChar w:fldCharType="begin"/>
            </w:r>
            <w:r>
              <w:rPr>
                <w:noProof/>
                <w:webHidden/>
              </w:rPr>
              <w:instrText xml:space="preserve"> PAGEREF _Toc67662657 \h </w:instrText>
            </w:r>
            <w:r>
              <w:rPr>
                <w:noProof/>
                <w:webHidden/>
              </w:rPr>
            </w:r>
            <w:r>
              <w:rPr>
                <w:noProof/>
                <w:webHidden/>
              </w:rPr>
              <w:fldChar w:fldCharType="separate"/>
            </w:r>
            <w:r w:rsidR="00BE27B5">
              <w:rPr>
                <w:noProof/>
                <w:webHidden/>
              </w:rPr>
              <w:t>9</w:t>
            </w:r>
            <w:r>
              <w:rPr>
                <w:noProof/>
                <w:webHidden/>
              </w:rPr>
              <w:fldChar w:fldCharType="end"/>
            </w:r>
          </w:hyperlink>
        </w:p>
        <w:p w14:paraId="55F45133" w14:textId="49BE83FC"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58" w:history="1">
            <w:r w:rsidRPr="000766E0">
              <w:rPr>
                <w:rStyle w:val="Hyperlink"/>
                <w:noProof/>
                <w:lang w:bidi="en-US"/>
              </w:rPr>
              <w:t>ARTICLE 19.</w:t>
            </w:r>
            <w:r>
              <w:rPr>
                <w:rFonts w:asciiTheme="minorHAnsi" w:eastAsiaTheme="minorEastAsia" w:hAnsiTheme="minorHAnsi" w:cstheme="minorBidi"/>
                <w:noProof/>
                <w:lang w:val="nl-BE" w:eastAsia="nl-BE"/>
              </w:rPr>
              <w:tab/>
            </w:r>
            <w:r w:rsidRPr="000766E0">
              <w:rPr>
                <w:rStyle w:val="Hyperlink"/>
                <w:noProof/>
                <w:lang w:bidi="en-US"/>
              </w:rPr>
              <w:t>Détecteurs de fumée</w:t>
            </w:r>
            <w:r>
              <w:rPr>
                <w:noProof/>
                <w:webHidden/>
              </w:rPr>
              <w:tab/>
            </w:r>
            <w:r>
              <w:rPr>
                <w:noProof/>
                <w:webHidden/>
              </w:rPr>
              <w:fldChar w:fldCharType="begin"/>
            </w:r>
            <w:r>
              <w:rPr>
                <w:noProof/>
                <w:webHidden/>
              </w:rPr>
              <w:instrText xml:space="preserve"> PAGEREF _Toc67662658 \h </w:instrText>
            </w:r>
            <w:r>
              <w:rPr>
                <w:noProof/>
                <w:webHidden/>
              </w:rPr>
            </w:r>
            <w:r>
              <w:rPr>
                <w:noProof/>
                <w:webHidden/>
              </w:rPr>
              <w:fldChar w:fldCharType="separate"/>
            </w:r>
            <w:r w:rsidR="00BE27B5">
              <w:rPr>
                <w:noProof/>
                <w:webHidden/>
              </w:rPr>
              <w:t>10</w:t>
            </w:r>
            <w:r>
              <w:rPr>
                <w:noProof/>
                <w:webHidden/>
              </w:rPr>
              <w:fldChar w:fldCharType="end"/>
            </w:r>
          </w:hyperlink>
        </w:p>
        <w:p w14:paraId="18DBEB98" w14:textId="4D48E6E8"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59" w:history="1">
            <w:r w:rsidRPr="000766E0">
              <w:rPr>
                <w:rStyle w:val="Hyperlink"/>
                <w:noProof/>
                <w:lang w:bidi="en-US"/>
              </w:rPr>
              <w:t>ARTICLE 20.</w:t>
            </w:r>
            <w:r>
              <w:rPr>
                <w:rFonts w:asciiTheme="minorHAnsi" w:eastAsiaTheme="minorEastAsia" w:hAnsiTheme="minorHAnsi" w:cstheme="minorBidi"/>
                <w:noProof/>
                <w:lang w:val="nl-BE" w:eastAsia="nl-BE"/>
              </w:rPr>
              <w:tab/>
            </w:r>
            <w:r w:rsidRPr="000766E0">
              <w:rPr>
                <w:rStyle w:val="Hyperlink"/>
                <w:noProof/>
                <w:lang w:bidi="en-US"/>
              </w:rPr>
              <w:t>Certificat PEB</w:t>
            </w:r>
            <w:r>
              <w:rPr>
                <w:noProof/>
                <w:webHidden/>
              </w:rPr>
              <w:tab/>
            </w:r>
            <w:r>
              <w:rPr>
                <w:noProof/>
                <w:webHidden/>
              </w:rPr>
              <w:fldChar w:fldCharType="begin"/>
            </w:r>
            <w:r>
              <w:rPr>
                <w:noProof/>
                <w:webHidden/>
              </w:rPr>
              <w:instrText xml:space="preserve"> PAGEREF _Toc67662659 \h </w:instrText>
            </w:r>
            <w:r>
              <w:rPr>
                <w:noProof/>
                <w:webHidden/>
              </w:rPr>
            </w:r>
            <w:r>
              <w:rPr>
                <w:noProof/>
                <w:webHidden/>
              </w:rPr>
              <w:fldChar w:fldCharType="separate"/>
            </w:r>
            <w:r w:rsidR="00BE27B5">
              <w:rPr>
                <w:noProof/>
                <w:webHidden/>
              </w:rPr>
              <w:t>10</w:t>
            </w:r>
            <w:r>
              <w:rPr>
                <w:noProof/>
                <w:webHidden/>
              </w:rPr>
              <w:fldChar w:fldCharType="end"/>
            </w:r>
          </w:hyperlink>
        </w:p>
        <w:p w14:paraId="47E9E66F" w14:textId="299F931F"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60" w:history="1">
            <w:r w:rsidRPr="000766E0">
              <w:rPr>
                <w:rStyle w:val="Hyperlink"/>
                <w:noProof/>
                <w:highlight w:val="yellow"/>
                <w:lang w:val="fr-FR" w:bidi="en-US"/>
              </w:rPr>
              <w:t>ARTICLE 21.</w:t>
            </w:r>
            <w:r>
              <w:rPr>
                <w:rFonts w:asciiTheme="minorHAnsi" w:eastAsiaTheme="minorEastAsia" w:hAnsiTheme="minorHAnsi" w:cstheme="minorBidi"/>
                <w:noProof/>
                <w:lang w:val="nl-BE" w:eastAsia="nl-BE"/>
              </w:rPr>
              <w:tab/>
            </w:r>
            <w:r w:rsidRPr="000766E0">
              <w:rPr>
                <w:rStyle w:val="Hyperlink"/>
                <w:noProof/>
                <w:highlight w:val="yellow"/>
                <w:lang w:val="fr-FR" w:bidi="en-US"/>
              </w:rPr>
              <w:t>Installation photovoltaïque : clause optionnelle</w:t>
            </w:r>
            <w:r>
              <w:rPr>
                <w:noProof/>
                <w:webHidden/>
              </w:rPr>
              <w:tab/>
            </w:r>
            <w:r>
              <w:rPr>
                <w:noProof/>
                <w:webHidden/>
              </w:rPr>
              <w:fldChar w:fldCharType="begin"/>
            </w:r>
            <w:r>
              <w:rPr>
                <w:noProof/>
                <w:webHidden/>
              </w:rPr>
              <w:instrText xml:space="preserve"> PAGEREF _Toc67662660 \h </w:instrText>
            </w:r>
            <w:r>
              <w:rPr>
                <w:noProof/>
                <w:webHidden/>
              </w:rPr>
            </w:r>
            <w:r>
              <w:rPr>
                <w:noProof/>
                <w:webHidden/>
              </w:rPr>
              <w:fldChar w:fldCharType="separate"/>
            </w:r>
            <w:r w:rsidR="00BE27B5">
              <w:rPr>
                <w:noProof/>
                <w:webHidden/>
              </w:rPr>
              <w:t>10</w:t>
            </w:r>
            <w:r>
              <w:rPr>
                <w:noProof/>
                <w:webHidden/>
              </w:rPr>
              <w:fldChar w:fldCharType="end"/>
            </w:r>
          </w:hyperlink>
        </w:p>
        <w:p w14:paraId="7339FD59" w14:textId="31936D97"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61" w:history="1">
            <w:r w:rsidRPr="000766E0">
              <w:rPr>
                <w:rStyle w:val="Hyperlink"/>
                <w:noProof/>
                <w:lang w:eastAsia="nl-NL" w:bidi="en-US"/>
              </w:rPr>
              <w:t>ARTICLE 22.</w:t>
            </w:r>
            <w:r>
              <w:rPr>
                <w:rFonts w:asciiTheme="minorHAnsi" w:eastAsiaTheme="minorEastAsia" w:hAnsiTheme="minorHAnsi" w:cstheme="minorBidi"/>
                <w:noProof/>
                <w:lang w:val="nl-BE" w:eastAsia="nl-BE"/>
              </w:rPr>
              <w:tab/>
            </w:r>
            <w:r w:rsidRPr="000766E0">
              <w:rPr>
                <w:rStyle w:val="Hyperlink"/>
                <w:noProof/>
                <w:lang w:eastAsia="nl-NL" w:bidi="en-US"/>
              </w:rPr>
              <w:t>Installations électriques</w:t>
            </w:r>
            <w:r>
              <w:rPr>
                <w:noProof/>
                <w:webHidden/>
              </w:rPr>
              <w:tab/>
            </w:r>
            <w:r>
              <w:rPr>
                <w:noProof/>
                <w:webHidden/>
              </w:rPr>
              <w:fldChar w:fldCharType="begin"/>
            </w:r>
            <w:r>
              <w:rPr>
                <w:noProof/>
                <w:webHidden/>
              </w:rPr>
              <w:instrText xml:space="preserve"> PAGEREF _Toc67662661 \h </w:instrText>
            </w:r>
            <w:r>
              <w:rPr>
                <w:noProof/>
                <w:webHidden/>
              </w:rPr>
            </w:r>
            <w:r>
              <w:rPr>
                <w:noProof/>
                <w:webHidden/>
              </w:rPr>
              <w:fldChar w:fldCharType="separate"/>
            </w:r>
            <w:r w:rsidR="00BE27B5">
              <w:rPr>
                <w:noProof/>
                <w:webHidden/>
              </w:rPr>
              <w:t>11</w:t>
            </w:r>
            <w:r>
              <w:rPr>
                <w:noProof/>
                <w:webHidden/>
              </w:rPr>
              <w:fldChar w:fldCharType="end"/>
            </w:r>
          </w:hyperlink>
        </w:p>
        <w:p w14:paraId="12B9350C" w14:textId="4F1BEAF8" w:rsidR="003E0C76" w:rsidRDefault="003E0C76">
          <w:pPr>
            <w:pStyle w:val="TOC3"/>
            <w:tabs>
              <w:tab w:val="left" w:pos="1760"/>
              <w:tab w:val="right" w:leader="dot" w:pos="9063"/>
            </w:tabs>
            <w:rPr>
              <w:rFonts w:asciiTheme="minorHAnsi" w:eastAsiaTheme="minorEastAsia" w:hAnsiTheme="minorHAnsi" w:cstheme="minorBidi"/>
              <w:noProof/>
              <w:lang w:val="nl-BE" w:eastAsia="nl-BE"/>
            </w:rPr>
          </w:pPr>
          <w:hyperlink w:anchor="_Toc67662662" w:history="1">
            <w:r w:rsidRPr="000766E0">
              <w:rPr>
                <w:rStyle w:val="Hyperlink"/>
                <w:noProof/>
                <w:lang w:bidi="en-US"/>
              </w:rPr>
              <w:t>ARTICLE 23.</w:t>
            </w:r>
            <w:r>
              <w:rPr>
                <w:rFonts w:asciiTheme="minorHAnsi" w:eastAsiaTheme="minorEastAsia" w:hAnsiTheme="minorHAnsi" w:cstheme="minorBidi"/>
                <w:noProof/>
                <w:lang w:val="nl-BE" w:eastAsia="nl-BE"/>
              </w:rPr>
              <w:tab/>
            </w:r>
            <w:r w:rsidRPr="000766E0">
              <w:rPr>
                <w:rStyle w:val="Hyperlink"/>
                <w:noProof/>
                <w:lang w:bidi="en-US"/>
              </w:rPr>
              <w:t>Election de domicile</w:t>
            </w:r>
            <w:r>
              <w:rPr>
                <w:noProof/>
                <w:webHidden/>
              </w:rPr>
              <w:tab/>
            </w:r>
            <w:r>
              <w:rPr>
                <w:noProof/>
                <w:webHidden/>
              </w:rPr>
              <w:fldChar w:fldCharType="begin"/>
            </w:r>
            <w:r>
              <w:rPr>
                <w:noProof/>
                <w:webHidden/>
              </w:rPr>
              <w:instrText xml:space="preserve"> PAGEREF _Toc67662662 \h </w:instrText>
            </w:r>
            <w:r>
              <w:rPr>
                <w:noProof/>
                <w:webHidden/>
              </w:rPr>
            </w:r>
            <w:r>
              <w:rPr>
                <w:noProof/>
                <w:webHidden/>
              </w:rPr>
              <w:fldChar w:fldCharType="separate"/>
            </w:r>
            <w:r w:rsidR="00BE27B5">
              <w:rPr>
                <w:noProof/>
                <w:webHidden/>
              </w:rPr>
              <w:t>11</w:t>
            </w:r>
            <w:r>
              <w:rPr>
                <w:noProof/>
                <w:webHidden/>
              </w:rPr>
              <w:fldChar w:fldCharType="end"/>
            </w:r>
          </w:hyperlink>
        </w:p>
        <w:p w14:paraId="1F8C1BE0" w14:textId="6634CE9F" w:rsidR="00C23C9A" w:rsidRPr="00984578" w:rsidRDefault="00C23C9A">
          <w:r w:rsidRPr="00984578">
            <w:rPr>
              <w:b/>
              <w:bCs/>
              <w:lang w:val="fr-FR"/>
            </w:rPr>
            <w:fldChar w:fldCharType="end"/>
          </w:r>
        </w:p>
      </w:sdtContent>
    </w:sdt>
    <w:p w14:paraId="123787DA" w14:textId="77777777" w:rsidR="00CF7450" w:rsidRPr="00984578" w:rsidRDefault="00CF7450" w:rsidP="005C6BE0"/>
    <w:p w14:paraId="60D9DFE0" w14:textId="77777777" w:rsidR="005C6BE0" w:rsidRPr="00984578" w:rsidRDefault="00CF7450" w:rsidP="00CF7450">
      <w:pPr>
        <w:jc w:val="left"/>
      </w:pPr>
      <w:r w:rsidRPr="00984578">
        <w:br w:type="page"/>
      </w:r>
    </w:p>
    <w:p w14:paraId="6A68D418" w14:textId="77777777" w:rsidR="00394A66" w:rsidRPr="00984578" w:rsidRDefault="00394A66" w:rsidP="00394A66">
      <w:pPr>
        <w:pStyle w:val="Heading3"/>
        <w:numPr>
          <w:ilvl w:val="0"/>
          <w:numId w:val="10"/>
        </w:numPr>
        <w:ind w:left="786" w:hanging="786"/>
        <w:rPr>
          <w:lang w:eastAsia="nl-NL" w:bidi="ar-SA"/>
        </w:rPr>
      </w:pPr>
      <w:bookmarkStart w:id="8" w:name="_Toc535565350"/>
      <w:bookmarkStart w:id="9" w:name="_Toc1376701"/>
      <w:bookmarkStart w:id="10" w:name="_Toc1460582"/>
      <w:bookmarkStart w:id="11" w:name="_Toc67662639"/>
      <w:bookmarkStart w:id="12" w:name="_Toc531958889"/>
      <w:r w:rsidRPr="00984578">
        <w:rPr>
          <w:lang w:eastAsia="nl-NL" w:bidi="ar-SA"/>
        </w:rPr>
        <w:lastRenderedPageBreak/>
        <w:t>Parties</w:t>
      </w:r>
      <w:bookmarkEnd w:id="8"/>
      <w:bookmarkEnd w:id="9"/>
      <w:bookmarkEnd w:id="10"/>
      <w:bookmarkEnd w:id="11"/>
    </w:p>
    <w:p w14:paraId="529D8FA8" w14:textId="77777777" w:rsidR="00394A66" w:rsidRPr="00984578" w:rsidRDefault="00394A66" w:rsidP="00394A66">
      <w:pPr>
        <w:tabs>
          <w:tab w:val="left" w:pos="708"/>
          <w:tab w:val="left" w:pos="980"/>
        </w:tabs>
        <w:ind w:left="851"/>
        <w:rPr>
          <w:rFonts w:ascii="Arial" w:hAnsi="Arial"/>
          <w:sz w:val="18"/>
          <w:lang w:eastAsia="nl-NL" w:bidi="ar-SA"/>
        </w:rPr>
      </w:pPr>
    </w:p>
    <w:p w14:paraId="019D124D" w14:textId="77777777" w:rsidR="00394A66" w:rsidRPr="00984578" w:rsidRDefault="00394A66" w:rsidP="00394A66">
      <w:r w:rsidRPr="00984578">
        <w:t>Deux parties interviennent dans ce contrat:</w:t>
      </w:r>
    </w:p>
    <w:p w14:paraId="01D3C787" w14:textId="77777777" w:rsidR="00394A66" w:rsidRPr="00984578" w:rsidRDefault="00394A66" w:rsidP="001767CE">
      <w:pPr>
        <w:pStyle w:val="Opsomming1"/>
        <w:numPr>
          <w:ilvl w:val="0"/>
          <w:numId w:val="18"/>
        </w:numPr>
      </w:pPr>
      <w:r w:rsidRPr="00984578">
        <w:t>Le bailleur est la personne physique ou la société, qui donne le bien en location.</w:t>
      </w:r>
    </w:p>
    <w:p w14:paraId="349A3852" w14:textId="77777777" w:rsidR="00394A66" w:rsidRPr="00984578" w:rsidRDefault="00394A66" w:rsidP="001767CE">
      <w:pPr>
        <w:pStyle w:val="Opsomming1"/>
        <w:numPr>
          <w:ilvl w:val="0"/>
          <w:numId w:val="18"/>
        </w:numPr>
      </w:pPr>
      <w:r w:rsidRPr="00984578">
        <w:t>Le preneur est la personne physique ou la société qui prend le bien en location.</w:t>
      </w:r>
    </w:p>
    <w:p w14:paraId="1B6F828F" w14:textId="77777777" w:rsidR="00394A66" w:rsidRPr="00984578" w:rsidRDefault="00394A66" w:rsidP="00394A66">
      <w:pPr>
        <w:pStyle w:val="Opsomming1"/>
        <w:numPr>
          <w:ilvl w:val="0"/>
          <w:numId w:val="0"/>
        </w:numPr>
      </w:pPr>
    </w:p>
    <w:p w14:paraId="1FF06E32" w14:textId="77777777" w:rsidR="00394A66" w:rsidRPr="00984578" w:rsidRDefault="00394A66" w:rsidP="00394A66">
      <w:pPr>
        <w:pStyle w:val="Opsomming1"/>
        <w:numPr>
          <w:ilvl w:val="0"/>
          <w:numId w:val="0"/>
        </w:numPr>
        <w:rPr>
          <w:b/>
        </w:rPr>
      </w:pPr>
      <w:r w:rsidRPr="00984578">
        <w:rPr>
          <w:b/>
        </w:rPr>
        <w:t>Coordonnées complémentaires du bailleur :</w:t>
      </w:r>
    </w:p>
    <w:p w14:paraId="65C045DF" w14:textId="77777777" w:rsidR="00394A66" w:rsidRPr="00984578" w:rsidRDefault="00394A66" w:rsidP="00394A66">
      <w:pPr>
        <w:pStyle w:val="Opsomming1"/>
        <w:numPr>
          <w:ilvl w:val="0"/>
          <w:numId w:val="0"/>
        </w:numPr>
      </w:pPr>
      <w:r w:rsidRPr="00984578">
        <w:t>Tél. : ………………………………………………………………………………………………………………………………………………..</w:t>
      </w:r>
    </w:p>
    <w:p w14:paraId="1C456C12" w14:textId="77777777" w:rsidR="00394A66" w:rsidRPr="00984578" w:rsidRDefault="00394A66" w:rsidP="00394A66">
      <w:pPr>
        <w:pStyle w:val="Opsomming1"/>
        <w:numPr>
          <w:ilvl w:val="0"/>
          <w:numId w:val="0"/>
        </w:numPr>
      </w:pPr>
      <w:r w:rsidRPr="00984578">
        <w:t>Email :  ……………………………………………………………………………………………………………………………………………</w:t>
      </w:r>
    </w:p>
    <w:p w14:paraId="2E4FA77C" w14:textId="77777777" w:rsidR="00394A66" w:rsidRPr="00984578" w:rsidRDefault="00394A66" w:rsidP="00394A66">
      <w:pPr>
        <w:pStyle w:val="Opsomming1"/>
        <w:numPr>
          <w:ilvl w:val="0"/>
          <w:numId w:val="0"/>
        </w:numPr>
        <w:rPr>
          <w:b/>
        </w:rPr>
      </w:pPr>
      <w:r w:rsidRPr="00984578">
        <w:rPr>
          <w:b/>
        </w:rPr>
        <w:t>Coordonnées complémentaires du preneur:</w:t>
      </w:r>
    </w:p>
    <w:p w14:paraId="40D91BAF" w14:textId="77777777" w:rsidR="00394A66" w:rsidRPr="00984578" w:rsidRDefault="00394A66" w:rsidP="00394A66">
      <w:pPr>
        <w:pStyle w:val="Opsomming1"/>
        <w:numPr>
          <w:ilvl w:val="0"/>
          <w:numId w:val="0"/>
        </w:numPr>
      </w:pPr>
      <w:r w:rsidRPr="00984578">
        <w:t>Tél. : ………………………………………………………………………………………………………………………………………………..</w:t>
      </w:r>
    </w:p>
    <w:p w14:paraId="6407E808" w14:textId="77777777" w:rsidR="00394A66" w:rsidRPr="00984578" w:rsidRDefault="00394A66" w:rsidP="00394A66">
      <w:pPr>
        <w:pStyle w:val="Opsomming1"/>
        <w:numPr>
          <w:ilvl w:val="0"/>
          <w:numId w:val="0"/>
        </w:numPr>
      </w:pPr>
      <w:r w:rsidRPr="00984578">
        <w:t>Email :  ……………………………………………………………………………………………………………………………………………</w:t>
      </w:r>
    </w:p>
    <w:p w14:paraId="1E5D647C" w14:textId="77777777" w:rsidR="00394A66" w:rsidRPr="00984578" w:rsidRDefault="00394A66" w:rsidP="00394A66">
      <w:pPr>
        <w:pStyle w:val="Heading3"/>
        <w:numPr>
          <w:ilvl w:val="0"/>
          <w:numId w:val="4"/>
        </w:numPr>
        <w:rPr>
          <w:lang w:eastAsia="nl-NL" w:bidi="ar-SA"/>
        </w:rPr>
      </w:pPr>
      <w:bookmarkStart w:id="13" w:name="_Toc501021658"/>
      <w:bookmarkStart w:id="14" w:name="_Toc501021781"/>
      <w:bookmarkStart w:id="15" w:name="_Toc501021659"/>
      <w:bookmarkStart w:id="16" w:name="_Toc501021782"/>
      <w:bookmarkStart w:id="17" w:name="_Toc501021660"/>
      <w:bookmarkStart w:id="18" w:name="_Toc501021783"/>
      <w:bookmarkStart w:id="19" w:name="_Toc501021661"/>
      <w:bookmarkStart w:id="20" w:name="_Toc501021784"/>
      <w:bookmarkStart w:id="21" w:name="_Toc535565351"/>
      <w:bookmarkStart w:id="22" w:name="_Toc1376702"/>
      <w:bookmarkStart w:id="23" w:name="_Toc1460583"/>
      <w:bookmarkStart w:id="24" w:name="_Toc67662640"/>
      <w:bookmarkEnd w:id="13"/>
      <w:bookmarkEnd w:id="14"/>
      <w:bookmarkEnd w:id="15"/>
      <w:bookmarkEnd w:id="16"/>
      <w:bookmarkEnd w:id="17"/>
      <w:bookmarkEnd w:id="18"/>
      <w:bookmarkEnd w:id="19"/>
      <w:bookmarkEnd w:id="20"/>
      <w:r w:rsidRPr="00984578">
        <w:rPr>
          <w:lang w:eastAsia="nl-NL" w:bidi="ar-SA"/>
        </w:rPr>
        <w:t>Bien immeuble loué</w:t>
      </w:r>
      <w:bookmarkEnd w:id="21"/>
      <w:bookmarkEnd w:id="22"/>
      <w:bookmarkEnd w:id="23"/>
      <w:bookmarkEnd w:id="24"/>
    </w:p>
    <w:p w14:paraId="7FE499E6" w14:textId="77777777" w:rsidR="00394A66" w:rsidRPr="00984578" w:rsidRDefault="00394A66" w:rsidP="00394A66">
      <w:pPr>
        <w:tabs>
          <w:tab w:val="left" w:pos="708"/>
          <w:tab w:val="left" w:pos="980"/>
        </w:tabs>
        <w:ind w:left="851"/>
        <w:rPr>
          <w:rFonts w:ascii="Arial" w:hAnsi="Arial"/>
          <w:sz w:val="18"/>
          <w:lang w:eastAsia="nl-NL" w:bidi="ar-SA"/>
        </w:rPr>
      </w:pPr>
    </w:p>
    <w:p w14:paraId="7FF0F6E0" w14:textId="77777777" w:rsidR="00394A66" w:rsidRPr="00984578" w:rsidRDefault="00394A66" w:rsidP="00394A66">
      <w:pPr>
        <w:rPr>
          <w:b/>
        </w:rPr>
      </w:pPr>
      <w:r w:rsidRPr="00984578">
        <w:rPr>
          <w:b/>
        </w:rPr>
        <w:t>Description du bien :</w:t>
      </w:r>
    </w:p>
    <w:p w14:paraId="5A3BE5FC" w14:textId="77777777" w:rsidR="00394A66" w:rsidRPr="00984578" w:rsidRDefault="00394A66" w:rsidP="00394A66">
      <w:pPr>
        <w:jc w:val="left"/>
      </w:pPr>
      <w:r w:rsidRPr="00984578">
        <w:t>Nature: ...........................................………………………………....................................................................</w:t>
      </w:r>
    </w:p>
    <w:p w14:paraId="46F2E311" w14:textId="77777777" w:rsidR="00394A66" w:rsidRPr="00984578" w:rsidRDefault="00394A66" w:rsidP="00394A66">
      <w:pPr>
        <w:jc w:val="left"/>
      </w:pPr>
      <w:r w:rsidRPr="00984578">
        <w:t>Adresse: ...................................................………………………………………………………………………………………</w:t>
      </w:r>
    </w:p>
    <w:p w14:paraId="6EFDD9F1" w14:textId="77777777" w:rsidR="00394A66" w:rsidRPr="00984578" w:rsidRDefault="00394A66" w:rsidP="00394A66">
      <w:pPr>
        <w:jc w:val="left"/>
      </w:pPr>
      <w:r w:rsidRPr="00984578">
        <w:t>Description des locaux: ..………………………………………………………………………………...........................................................................……………………………………………………………………………………………………………………….....…………………………………</w:t>
      </w:r>
    </w:p>
    <w:p w14:paraId="1B9ED96E" w14:textId="77777777" w:rsidR="00394A66" w:rsidRPr="00984578" w:rsidRDefault="00394A66" w:rsidP="00394A66">
      <w:pPr>
        <w:jc w:val="left"/>
      </w:pPr>
    </w:p>
    <w:p w14:paraId="38081393" w14:textId="77777777" w:rsidR="00394A66" w:rsidRPr="00984578" w:rsidRDefault="00394A66" w:rsidP="00394A66">
      <w:r w:rsidRPr="00984578">
        <w:t>Ci-après : ‘le bien’.</w:t>
      </w:r>
    </w:p>
    <w:p w14:paraId="3C3EF327" w14:textId="77777777" w:rsidR="00754CBF" w:rsidRPr="00984578" w:rsidRDefault="00754CBF" w:rsidP="00754CBF">
      <w:pPr>
        <w:pStyle w:val="Heading3"/>
        <w:numPr>
          <w:ilvl w:val="0"/>
          <w:numId w:val="4"/>
        </w:numPr>
        <w:rPr>
          <w:lang w:eastAsia="nl-NL" w:bidi="ar-SA"/>
        </w:rPr>
      </w:pPr>
      <w:bookmarkStart w:id="25" w:name="_Toc535565352"/>
      <w:bookmarkStart w:id="26" w:name="_Toc1376703"/>
      <w:bookmarkStart w:id="27" w:name="_Toc1460584"/>
      <w:bookmarkStart w:id="28" w:name="_Toc67662641"/>
      <w:bookmarkStart w:id="29" w:name="_Hlk1394688"/>
      <w:bookmarkStart w:id="30" w:name="_Toc531958890"/>
      <w:bookmarkEnd w:id="12"/>
      <w:r w:rsidRPr="00984578">
        <w:rPr>
          <w:lang w:eastAsia="nl-NL" w:bidi="ar-SA"/>
        </w:rPr>
        <w:t>But de cette convention</w:t>
      </w:r>
      <w:bookmarkEnd w:id="25"/>
      <w:bookmarkEnd w:id="26"/>
      <w:bookmarkEnd w:id="27"/>
      <w:bookmarkEnd w:id="28"/>
    </w:p>
    <w:p w14:paraId="5602FC7D" w14:textId="77777777" w:rsidR="00754CBF" w:rsidRPr="00984578" w:rsidRDefault="00754CBF" w:rsidP="00754CBF">
      <w:pPr>
        <w:tabs>
          <w:tab w:val="left" w:pos="708"/>
          <w:tab w:val="left" w:pos="980"/>
        </w:tabs>
        <w:ind w:left="851"/>
        <w:rPr>
          <w:rFonts w:ascii="Arial" w:hAnsi="Arial"/>
          <w:sz w:val="18"/>
          <w:lang w:eastAsia="nl-NL" w:bidi="ar-SA"/>
        </w:rPr>
      </w:pPr>
    </w:p>
    <w:p w14:paraId="6A47556C" w14:textId="3D081E73" w:rsidR="00754CBF" w:rsidRPr="00984578" w:rsidRDefault="00754CBF" w:rsidP="00754CBF">
      <w:r w:rsidRPr="00984578">
        <w:t xml:space="preserve">Le présent contrat se rapporte à la location, par le bailleur, d’un bien immobilier ou d’une partie de bien immobilier qui est (principalement) affecté(e) par le preneur pour l’exercice d’un commerce ou d’une activité au sens du décret wallon du 15 mars 2018 </w:t>
      </w:r>
      <w:r w:rsidR="00B30C49" w:rsidRPr="00984578">
        <w:t xml:space="preserve">relative </w:t>
      </w:r>
      <w:r w:rsidRPr="00984578">
        <w:t>au bail commercial de courte durée, communément appelé pop-up store.</w:t>
      </w:r>
    </w:p>
    <w:p w14:paraId="3C3F1B6B" w14:textId="77777777" w:rsidR="00754CBF" w:rsidRPr="00984578" w:rsidRDefault="00754CBF" w:rsidP="00754CBF"/>
    <w:p w14:paraId="4DA5051F" w14:textId="77777777" w:rsidR="00754CBF" w:rsidRPr="00984578" w:rsidRDefault="00754CBF" w:rsidP="00754CBF">
      <w:r w:rsidRPr="00984578">
        <w:t>Le présent contrat a pour but de déterminer les droits et les obligations des parties qui le signent.</w:t>
      </w:r>
    </w:p>
    <w:p w14:paraId="1E7C30A1" w14:textId="77777777" w:rsidR="00B353DE" w:rsidRPr="00984578" w:rsidRDefault="00B353DE" w:rsidP="00B353DE">
      <w:pPr>
        <w:pStyle w:val="Heading3"/>
        <w:numPr>
          <w:ilvl w:val="0"/>
          <w:numId w:val="4"/>
        </w:numPr>
        <w:ind w:left="567" w:hanging="567"/>
        <w:rPr>
          <w:lang w:eastAsia="nl-NL" w:bidi="ar-SA"/>
        </w:rPr>
      </w:pPr>
      <w:bookmarkStart w:id="31" w:name="_Toc1376704"/>
      <w:bookmarkStart w:id="32" w:name="_Toc1460585"/>
      <w:bookmarkStart w:id="33" w:name="_Toc67662642"/>
      <w:bookmarkStart w:id="34" w:name="_Hlk1462147"/>
      <w:bookmarkStart w:id="35" w:name="_Toc531958891"/>
      <w:bookmarkEnd w:id="29"/>
      <w:bookmarkEnd w:id="30"/>
      <w:r w:rsidRPr="00984578">
        <w:rPr>
          <w:lang w:eastAsia="nl-NL" w:bidi="ar-SA"/>
        </w:rPr>
        <w:t>Durée</w:t>
      </w:r>
      <w:bookmarkEnd w:id="31"/>
      <w:bookmarkEnd w:id="32"/>
      <w:bookmarkEnd w:id="33"/>
      <w:r w:rsidRPr="00984578">
        <w:rPr>
          <w:lang w:eastAsia="nl-NL" w:bidi="ar-SA"/>
        </w:rPr>
        <w:t xml:space="preserve"> </w:t>
      </w:r>
    </w:p>
    <w:p w14:paraId="1D625294" w14:textId="77777777" w:rsidR="00B353DE" w:rsidRPr="00984578" w:rsidRDefault="00B353DE" w:rsidP="00B353DE">
      <w:pPr>
        <w:rPr>
          <w:lang w:eastAsia="nl-NL" w:bidi="ar-SA"/>
        </w:rPr>
      </w:pPr>
    </w:p>
    <w:p w14:paraId="6006B32F" w14:textId="77777777" w:rsidR="00B353DE" w:rsidRPr="00984578" w:rsidRDefault="00B353DE" w:rsidP="00B353DE">
      <w:r w:rsidRPr="00984578">
        <w:t>Le bail est conclu pour une durée de …………………….. [</w:t>
      </w:r>
      <w:r w:rsidRPr="00984578">
        <w:rPr>
          <w:rFonts w:cs="Calibri"/>
          <w:i/>
        </w:rPr>
        <w:t>≤</w:t>
      </w:r>
      <w:r w:rsidRPr="00984578">
        <w:rPr>
          <w:i/>
        </w:rPr>
        <w:t xml:space="preserve"> 1 an</w:t>
      </w:r>
      <w:r w:rsidRPr="00984578">
        <w:t>] prenant cours le ……………… [</w:t>
      </w:r>
      <w:r w:rsidRPr="00984578">
        <w:rPr>
          <w:i/>
        </w:rPr>
        <w:t>date</w:t>
      </w:r>
      <w:r w:rsidRPr="00984578">
        <w:t>] et prenant fin le ………………………. [</w:t>
      </w:r>
      <w:r w:rsidRPr="00984578">
        <w:rPr>
          <w:i/>
        </w:rPr>
        <w:t>date</w:t>
      </w:r>
      <w:r w:rsidRPr="00984578">
        <w:t>].</w:t>
      </w:r>
    </w:p>
    <w:p w14:paraId="7C14ED7C" w14:textId="77777777" w:rsidR="00B353DE" w:rsidRPr="00984578" w:rsidRDefault="00B353DE" w:rsidP="00B353DE"/>
    <w:p w14:paraId="5C242FE4" w14:textId="0343C8EA" w:rsidR="00B353DE" w:rsidRPr="00984578" w:rsidRDefault="00B353DE" w:rsidP="00B353DE">
      <w:pPr>
        <w:rPr>
          <w:lang w:eastAsia="nl-NL" w:bidi="ar-SA"/>
        </w:rPr>
      </w:pPr>
      <w:bookmarkStart w:id="36" w:name="_Hlk8637110"/>
      <w:r w:rsidRPr="00984578">
        <w:t>Le bail prend fin de plein droit</w:t>
      </w:r>
      <w:r w:rsidR="00CB1CE0" w:rsidRPr="00984578">
        <w:t xml:space="preserve"> à</w:t>
      </w:r>
      <w:r w:rsidRPr="00984578">
        <w:t xml:space="preserve"> l’échéance de son terme. Le bail peut être reconduit </w:t>
      </w:r>
      <w:r w:rsidRPr="00984578">
        <w:rPr>
          <w:lang w:eastAsia="nl-NL" w:bidi="ar-SA"/>
        </w:rPr>
        <w:t>moyennant accord des parties expressément exprimé par écrit, aux mêmes conditions de loyer que le bail initial et sans que la durée totale de la location n’excède un an.</w:t>
      </w:r>
    </w:p>
    <w:p w14:paraId="55D6855F" w14:textId="687B8C6F" w:rsidR="00B353DE" w:rsidRPr="00984578" w:rsidRDefault="00B353DE" w:rsidP="00B353DE">
      <w:pPr>
        <w:rPr>
          <w:lang w:eastAsia="nl-NL" w:bidi="ar-SA"/>
        </w:rPr>
      </w:pPr>
    </w:p>
    <w:p w14:paraId="24C1C877" w14:textId="77777777" w:rsidR="00BD3A1C" w:rsidRPr="00984578" w:rsidRDefault="00BD3A1C" w:rsidP="00B353DE">
      <w:r w:rsidRPr="00984578">
        <w:t>Le preneur peut, à tout moment, mettre fin au bail moyennant notification d'un préavis d'un mois au moins par envoi recommandé. Le préavis débute le premier jour du mois qui suit la réception de l'envoi recommandé.</w:t>
      </w:r>
    </w:p>
    <w:p w14:paraId="2314F7BA" w14:textId="77777777" w:rsidR="00BD3A1C" w:rsidRPr="00984578" w:rsidRDefault="00BD3A1C" w:rsidP="00B353DE"/>
    <w:p w14:paraId="66ECA2E1" w14:textId="77777777" w:rsidR="00092E5F" w:rsidRPr="00984578" w:rsidRDefault="00BD3A1C" w:rsidP="00B353DE">
      <w:r w:rsidRPr="00984578">
        <w:t>Les parties peuvent également à tout moment, d'un commun accord établi par écrit, mettre fin au bail.</w:t>
      </w:r>
    </w:p>
    <w:p w14:paraId="4AA1C8C4" w14:textId="77777777" w:rsidR="00092E5F" w:rsidRPr="00984578" w:rsidRDefault="00092E5F" w:rsidP="00B353DE"/>
    <w:p w14:paraId="3B9FF0B4" w14:textId="77777777" w:rsidR="00092E5F" w:rsidRPr="00984578" w:rsidRDefault="00092E5F" w:rsidP="00092E5F">
      <w:pPr>
        <w:rPr>
          <w:lang w:eastAsia="nl-NL" w:bidi="ar-SA"/>
        </w:rPr>
      </w:pPr>
      <w:r w:rsidRPr="00984578">
        <w:lastRenderedPageBreak/>
        <w:t>Celui qui acquiert le bien loué à titre gratuit ou onéreux doit respecter le contrat de bail enregistré et ne peut pas en expulser le preneur du fait de l’acquisition.</w:t>
      </w:r>
    </w:p>
    <w:p w14:paraId="3BD02403" w14:textId="77777777" w:rsidR="00BD3A1C" w:rsidRPr="00984578" w:rsidRDefault="00BD3A1C" w:rsidP="00BD3A1C">
      <w:pPr>
        <w:pStyle w:val="Heading3"/>
        <w:numPr>
          <w:ilvl w:val="0"/>
          <w:numId w:val="4"/>
        </w:numPr>
      </w:pPr>
      <w:bookmarkStart w:id="37" w:name="_Toc1376705"/>
      <w:bookmarkStart w:id="38" w:name="_Toc1460586"/>
      <w:bookmarkStart w:id="39" w:name="_Toc67662643"/>
      <w:bookmarkStart w:id="40" w:name="_Toc531958892"/>
      <w:bookmarkEnd w:id="34"/>
      <w:bookmarkEnd w:id="35"/>
      <w:bookmarkEnd w:id="36"/>
      <w:r w:rsidRPr="00984578">
        <w:t>Le loyer</w:t>
      </w:r>
      <w:bookmarkEnd w:id="37"/>
      <w:bookmarkEnd w:id="38"/>
      <w:bookmarkEnd w:id="39"/>
      <w:r w:rsidRPr="00984578">
        <w:t xml:space="preserve"> </w:t>
      </w:r>
    </w:p>
    <w:p w14:paraId="3B026640" w14:textId="77777777" w:rsidR="00BD3A1C" w:rsidRPr="00984578" w:rsidRDefault="00BD3A1C" w:rsidP="00BD3A1C">
      <w:pPr>
        <w:rPr>
          <w:b/>
          <w:lang w:eastAsia="nl-NL" w:bidi="ar-SA"/>
        </w:rPr>
      </w:pPr>
    </w:p>
    <w:p w14:paraId="661972F3" w14:textId="77777777" w:rsidR="00BD3A1C" w:rsidRPr="00984578" w:rsidRDefault="00BD3A1C" w:rsidP="00BD3A1C">
      <w:pPr>
        <w:pStyle w:val="ListParagraph"/>
        <w:numPr>
          <w:ilvl w:val="0"/>
          <w:numId w:val="15"/>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41" w:name="_Toc430896"/>
      <w:bookmarkStart w:id="42" w:name="_Toc508976"/>
      <w:bookmarkStart w:id="43" w:name="_Toc509181"/>
      <w:bookmarkStart w:id="44" w:name="_Toc509513"/>
      <w:bookmarkStart w:id="45" w:name="_Toc1375949"/>
      <w:bookmarkStart w:id="46" w:name="_Toc1375987"/>
      <w:bookmarkStart w:id="47" w:name="_Toc1376706"/>
      <w:bookmarkStart w:id="48" w:name="_Toc1460091"/>
      <w:bookmarkStart w:id="49" w:name="_Toc1460587"/>
      <w:bookmarkStart w:id="50" w:name="_Toc1475803"/>
      <w:bookmarkStart w:id="51" w:name="_Toc1477974"/>
      <w:bookmarkStart w:id="52" w:name="_Toc36199505"/>
      <w:bookmarkStart w:id="53" w:name="_Toc47708741"/>
      <w:bookmarkStart w:id="54" w:name="_Toc62809051"/>
      <w:bookmarkStart w:id="55" w:name="_Toc67662618"/>
      <w:bookmarkStart w:id="56" w:name="_Toc6766264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95BBBFA" w14:textId="77777777" w:rsidR="00BD3A1C" w:rsidRPr="00984578" w:rsidRDefault="00BD3A1C" w:rsidP="00BD3A1C">
      <w:pPr>
        <w:pStyle w:val="ListParagraph"/>
        <w:numPr>
          <w:ilvl w:val="0"/>
          <w:numId w:val="14"/>
        </w:numPr>
        <w:ind w:left="360"/>
        <w:rPr>
          <w:i/>
        </w:rPr>
      </w:pPr>
      <w:r w:rsidRPr="00984578">
        <w:rPr>
          <w:i/>
        </w:rPr>
        <w:t>Montant</w:t>
      </w:r>
    </w:p>
    <w:p w14:paraId="4F474EA5" w14:textId="77777777" w:rsidR="00BD3A1C" w:rsidRPr="00984578" w:rsidRDefault="00BD3A1C" w:rsidP="00BD3A1C">
      <w:pPr>
        <w:pStyle w:val="ListParagraph"/>
        <w:ind w:left="360"/>
        <w:rPr>
          <w:i/>
        </w:rPr>
      </w:pPr>
    </w:p>
    <w:p w14:paraId="7DA0EE46" w14:textId="77777777" w:rsidR="00BD3A1C" w:rsidRPr="00984578" w:rsidRDefault="00BD3A1C" w:rsidP="00BD3A1C">
      <w:r w:rsidRPr="00984578">
        <w:t>Loyer de base : ……………………………… € par ……………………………………  [</w:t>
      </w:r>
      <w:r w:rsidRPr="00984578">
        <w:rPr>
          <w:i/>
        </w:rPr>
        <w:t>terme</w:t>
      </w:r>
      <w:r w:rsidRPr="00984578">
        <w:t>].</w:t>
      </w:r>
    </w:p>
    <w:p w14:paraId="727D947E" w14:textId="2B9B90A3" w:rsidR="00BD3A1C" w:rsidRPr="00984578" w:rsidRDefault="00BD3A1C" w:rsidP="00BD3A1C">
      <w:bookmarkStart w:id="57" w:name="_Hlk8639344"/>
      <w:r w:rsidRPr="00984578">
        <w:t>Le loyer comprend les impôts, taxes</w:t>
      </w:r>
      <w:r w:rsidR="00631539" w:rsidRPr="00984578">
        <w:t>,</w:t>
      </w:r>
      <w:r w:rsidRPr="00984578">
        <w:t xml:space="preserve"> redevances et charges auxquels l'immeuble est assujetti</w:t>
      </w:r>
      <w:r w:rsidRPr="00984578">
        <w:rPr>
          <w:rStyle w:val="FootnoteReference"/>
        </w:rPr>
        <w:footnoteReference w:id="1"/>
      </w:r>
      <w:r w:rsidRPr="00984578">
        <w:t>.</w:t>
      </w:r>
    </w:p>
    <w:bookmarkEnd w:id="57"/>
    <w:p w14:paraId="56B6986A" w14:textId="77777777" w:rsidR="00BD3A1C" w:rsidRPr="00984578" w:rsidRDefault="00BD3A1C" w:rsidP="00BD3A1C"/>
    <w:p w14:paraId="3601F10D" w14:textId="77777777" w:rsidR="00BD3A1C" w:rsidRPr="00984578" w:rsidRDefault="00BD3A1C" w:rsidP="00BD3A1C">
      <w:r w:rsidRPr="00984578">
        <w:t xml:space="preserve">Le loyer doit être versé sur le compte bancaire du bailleur portant le numéro ………………………………….. </w:t>
      </w:r>
      <w:sdt>
        <w:sdtPr>
          <w:id w:val="-1772077404"/>
          <w14:checkbox>
            <w14:checked w14:val="0"/>
            <w14:checkedState w14:val="2612" w14:font="MS Gothic"/>
            <w14:uncheckedState w14:val="2610" w14:font="MS Gothic"/>
          </w14:checkbox>
        </w:sdtPr>
        <w:sdtContent>
          <w:r w:rsidRPr="00984578">
            <w:rPr>
              <w:rFonts w:ascii="MS Gothic" w:eastAsia="MS Gothic" w:hAnsi="MS Gothic" w:hint="eastAsia"/>
            </w:rPr>
            <w:t>☐</w:t>
          </w:r>
        </w:sdtContent>
      </w:sdt>
      <w:r w:rsidRPr="00984578">
        <w:t xml:space="preserve"> avant le  premier jour ouvrable du mois auquel il se rapporte / </w:t>
      </w:r>
      <w:sdt>
        <w:sdtPr>
          <w:id w:val="-1813164098"/>
          <w14:checkbox>
            <w14:checked w14:val="0"/>
            <w14:checkedState w14:val="2612" w14:font="MS Gothic"/>
            <w14:uncheckedState w14:val="2610" w14:font="MS Gothic"/>
          </w14:checkbox>
        </w:sdtPr>
        <w:sdtContent>
          <w:r w:rsidRPr="00984578">
            <w:rPr>
              <w:rFonts w:ascii="MS Gothic" w:eastAsia="MS Gothic" w:hAnsi="MS Gothic"/>
            </w:rPr>
            <w:t>☐</w:t>
          </w:r>
        </w:sdtContent>
      </w:sdt>
      <w:r w:rsidRPr="00984578">
        <w:t xml:space="preserve"> le …………………………….. [</w:t>
      </w:r>
      <w:r w:rsidRPr="00984578">
        <w:rPr>
          <w:i/>
        </w:rPr>
        <w:t>date</w:t>
      </w:r>
      <w:r w:rsidRPr="00984578">
        <w:t xml:space="preserve">]. </w:t>
      </w:r>
    </w:p>
    <w:p w14:paraId="038951B3" w14:textId="77777777" w:rsidR="00BD3A1C" w:rsidRPr="00984578" w:rsidRDefault="00BD3A1C" w:rsidP="00BD3A1C">
      <w:r w:rsidRPr="00984578">
        <w:t>Indice de base (= indice de santé): mois:......................................... = ................................................</w:t>
      </w:r>
    </w:p>
    <w:p w14:paraId="460FE890" w14:textId="77777777" w:rsidR="00BD3A1C" w:rsidRPr="00984578" w:rsidRDefault="00BD3A1C" w:rsidP="00BD3A1C">
      <w:pPr>
        <w:ind w:left="283"/>
      </w:pPr>
    </w:p>
    <w:p w14:paraId="6B59C06A" w14:textId="77777777" w:rsidR="00BD3A1C" w:rsidRPr="00984578" w:rsidRDefault="00BD3A1C" w:rsidP="00BD3A1C">
      <w:r w:rsidRPr="00984578">
        <w:t>Tout loyer impayé dans les délais produira, de plein droit et sans mise en demeure, un intérêt de 1% par mois et sera majoré d’un montant forfaitaire égal à 10 % du loyer pour cause de frais administratif et de recouvrement.</w:t>
      </w:r>
    </w:p>
    <w:p w14:paraId="6D37961F" w14:textId="77777777" w:rsidR="00BD3A1C" w:rsidRPr="00984578" w:rsidRDefault="00BD3A1C" w:rsidP="00BD3A1C">
      <w:pPr>
        <w:rPr>
          <w:lang w:eastAsia="nl-NL" w:bidi="ar-SA"/>
        </w:rPr>
      </w:pPr>
      <w:bookmarkStart w:id="58" w:name="_Hlk1397507"/>
    </w:p>
    <w:p w14:paraId="08870798" w14:textId="77777777" w:rsidR="00BD3A1C" w:rsidRPr="00984578" w:rsidRDefault="00BD3A1C" w:rsidP="00BD3A1C">
      <w:pPr>
        <w:rPr>
          <w:i/>
        </w:rPr>
      </w:pPr>
      <w:bookmarkStart w:id="59" w:name="_Hlk1397528"/>
      <w:bookmarkStart w:id="60" w:name="_Hlk1397234"/>
      <w:r w:rsidRPr="00984578">
        <w:rPr>
          <w:i/>
        </w:rPr>
        <w:t>2. Taxe sur la Valeur Ajoutée</w:t>
      </w:r>
    </w:p>
    <w:p w14:paraId="3F3B0E16" w14:textId="77777777" w:rsidR="00BD3A1C" w:rsidRPr="00984578" w:rsidRDefault="00BD3A1C" w:rsidP="00BD3A1C">
      <w:pPr>
        <w:pStyle w:val="Heading4"/>
        <w:numPr>
          <w:ilvl w:val="0"/>
          <w:numId w:val="12"/>
        </w:numPr>
        <w:ind w:left="284" w:hanging="295"/>
        <w:rPr>
          <w:i/>
          <w:lang w:eastAsia="fr-FR" w:bidi="ar-SA"/>
        </w:rPr>
      </w:pPr>
      <w:r w:rsidRPr="00984578">
        <w:rPr>
          <w:i/>
          <w:lang w:eastAsia="fr-FR" w:bidi="ar-SA"/>
        </w:rPr>
        <w:t xml:space="preserve">Pour une location d’une durée </w:t>
      </w:r>
      <w:r w:rsidRPr="00984578">
        <w:rPr>
          <w:i/>
          <w:u w:val="single"/>
          <w:lang w:eastAsia="fr-FR" w:bidi="ar-SA"/>
        </w:rPr>
        <w:t>six mois maximum</w:t>
      </w:r>
      <w:r w:rsidRPr="00984578">
        <w:rPr>
          <w:i/>
          <w:lang w:eastAsia="fr-FR" w:bidi="ar-SA"/>
        </w:rPr>
        <w:t xml:space="preserve">, le régime de TVA est </w:t>
      </w:r>
      <w:r w:rsidRPr="00984578">
        <w:rPr>
          <w:i/>
          <w:u w:val="single"/>
          <w:lang w:eastAsia="fr-FR" w:bidi="ar-SA"/>
        </w:rPr>
        <w:t>obligatoire</w:t>
      </w:r>
    </w:p>
    <w:p w14:paraId="579840DA" w14:textId="77777777" w:rsidR="00BD3A1C" w:rsidRPr="00984578" w:rsidRDefault="00BD3A1C" w:rsidP="00BD3A1C">
      <w:pPr>
        <w:pStyle w:val="Heading4"/>
        <w:numPr>
          <w:ilvl w:val="0"/>
          <w:numId w:val="0"/>
        </w:numPr>
        <w:ind w:left="284"/>
        <w:rPr>
          <w:lang w:val="fr-FR"/>
        </w:rPr>
      </w:pPr>
      <w:r w:rsidRPr="00984578">
        <w:rPr>
          <w:lang w:eastAsia="fr-FR" w:bidi="ar-SA"/>
        </w:rPr>
        <w:t>Conformément à l’article 44, §3, 2°, a) et b) du Code de la TVA,</w:t>
      </w:r>
      <w:r w:rsidRPr="00984578">
        <w:rPr>
          <w:lang w:val="fr-FR"/>
        </w:rPr>
        <w:t xml:space="preserve"> la mise à disposition de biens immeubles à des fins professionnelles et autrement qu’à fins de logement, pour une période ne dépassant pas six mois</w:t>
      </w:r>
      <w:r w:rsidRPr="00984578">
        <w:t>, est obligatoirement soumise au régime de la TVA.</w:t>
      </w:r>
    </w:p>
    <w:bookmarkEnd w:id="59"/>
    <w:p w14:paraId="06FCC364" w14:textId="77777777" w:rsidR="00BD3A1C" w:rsidRPr="00984578" w:rsidRDefault="00BD3A1C" w:rsidP="00BD3A1C">
      <w:pPr>
        <w:pStyle w:val="ListParagraph"/>
        <w:numPr>
          <w:ilvl w:val="0"/>
          <w:numId w:val="12"/>
        </w:numPr>
        <w:ind w:left="284" w:hanging="284"/>
      </w:pPr>
      <w:r w:rsidRPr="00984578">
        <w:rPr>
          <w:i/>
        </w:rPr>
        <w:t>Pour une location d’une durée de</w:t>
      </w:r>
      <w:r w:rsidRPr="00984578">
        <w:rPr>
          <w:i/>
          <w:u w:val="single"/>
        </w:rPr>
        <w:t xml:space="preserve"> plus de six mois et maximum un an,</w:t>
      </w:r>
      <w:r w:rsidRPr="00984578">
        <w:rPr>
          <w:i/>
        </w:rPr>
        <w:t xml:space="preserve"> le régime de TVA est </w:t>
      </w:r>
      <w:r w:rsidRPr="00984578">
        <w:rPr>
          <w:i/>
          <w:u w:val="single"/>
        </w:rPr>
        <w:t>optionnel</w:t>
      </w:r>
      <w:r w:rsidRPr="00984578">
        <w:rPr>
          <w:i/>
        </w:rPr>
        <w:t xml:space="preserve"> sur la location immobilière professionnelle </w:t>
      </w:r>
    </w:p>
    <w:p w14:paraId="29E07ECA" w14:textId="77777777" w:rsidR="00BD3A1C" w:rsidRPr="00984578" w:rsidRDefault="00BD3A1C" w:rsidP="00BD3A1C">
      <w:pPr>
        <w:pStyle w:val="ListParagraph"/>
        <w:ind w:left="284"/>
        <w:rPr>
          <w:i/>
        </w:rPr>
      </w:pPr>
    </w:p>
    <w:p w14:paraId="246CCC59" w14:textId="77777777" w:rsidR="00BD3A1C" w:rsidRPr="00984578" w:rsidRDefault="00BD3A1C" w:rsidP="00BD3A1C">
      <w:pPr>
        <w:pStyle w:val="ListParagraph"/>
        <w:ind w:left="284"/>
      </w:pPr>
      <w:r w:rsidRPr="00984578">
        <w:t>Conformément à l’article 44, § 3, 2°, d) du Code de la TVA, l</w:t>
      </w:r>
      <w:r w:rsidRPr="00984578">
        <w:rPr>
          <w:lang w:val="fr-FR"/>
        </w:rPr>
        <w:t>a taxation optionnelle vaut uniquement pour la location de bâtiments ou fractions de bâtiments par un preneur lui-même assujetti à la TVA, qui utilise le bien uniquement à des fins professionnelles. Ce régime de TVA optionnelle s’applique uniquement lorsque la TVA est exigible sur les frais qui concourent à la construction de bâtiments pour la première fois au plus tôt le 1</w:t>
      </w:r>
      <w:r w:rsidRPr="00984578">
        <w:rPr>
          <w:vertAlign w:val="superscript"/>
          <w:lang w:val="fr-FR"/>
        </w:rPr>
        <w:t>er</w:t>
      </w:r>
      <w:r w:rsidRPr="00984578">
        <w:rPr>
          <w:lang w:val="fr-FR"/>
        </w:rPr>
        <w:t xml:space="preserve"> octobre 2018 et pour autant que le bailleur et le preneur optent de commun accord pour l’assujettissement du bien à la TVA.</w:t>
      </w:r>
    </w:p>
    <w:p w14:paraId="7CE83850" w14:textId="77777777" w:rsidR="00BD3A1C" w:rsidRPr="00984578" w:rsidRDefault="00BD3A1C" w:rsidP="00BD3A1C">
      <w:pPr>
        <w:autoSpaceDE w:val="0"/>
        <w:autoSpaceDN w:val="0"/>
        <w:rPr>
          <w:lang w:val="fr-FR"/>
        </w:rPr>
      </w:pPr>
    </w:p>
    <w:p w14:paraId="73C547ED" w14:textId="77777777" w:rsidR="00BD3A1C" w:rsidRPr="00984578" w:rsidRDefault="00BD3A1C" w:rsidP="00BD3A1C">
      <w:pPr>
        <w:autoSpaceDE w:val="0"/>
        <w:autoSpaceDN w:val="0"/>
        <w:ind w:left="284"/>
        <w:rPr>
          <w:lang w:val="fr-FR"/>
        </w:rPr>
      </w:pPr>
      <w:r w:rsidRPr="00984578">
        <w:rPr>
          <w:lang w:val="fr-FR"/>
        </w:rPr>
        <w:t>En l’espèce, et pour autant que les conditions visées à l’article 44, § 3, 2°, d) du Code de la TVA soient réunies, les parties choisissent de soumettre la location au régime de la TVA optionnelle :</w:t>
      </w:r>
    </w:p>
    <w:p w14:paraId="72653A78" w14:textId="77777777" w:rsidR="00BD3A1C" w:rsidRPr="00984578" w:rsidRDefault="00BD3A1C" w:rsidP="00BD3A1C">
      <w:pPr>
        <w:autoSpaceDE w:val="0"/>
        <w:autoSpaceDN w:val="0"/>
        <w:ind w:left="284"/>
      </w:pPr>
    </w:p>
    <w:p w14:paraId="3080F2AC" w14:textId="77777777" w:rsidR="00BD3A1C" w:rsidRPr="00984578" w:rsidRDefault="00000000" w:rsidP="00BD3A1C">
      <w:pPr>
        <w:autoSpaceDE w:val="0"/>
        <w:autoSpaceDN w:val="0"/>
        <w:ind w:left="1134" w:hanging="282"/>
      </w:pPr>
      <w:sdt>
        <w:sdtPr>
          <w:id w:val="-1033118032"/>
          <w14:checkbox>
            <w14:checked w14:val="0"/>
            <w14:checkedState w14:val="2612" w14:font="MS Gothic"/>
            <w14:uncheckedState w14:val="2610" w14:font="MS Gothic"/>
          </w14:checkbox>
        </w:sdtPr>
        <w:sdtContent>
          <w:r w:rsidR="00BD3A1C" w:rsidRPr="00984578">
            <w:rPr>
              <w:rFonts w:ascii="MS Gothic" w:eastAsia="MS Gothic" w:hAnsi="MS Gothic" w:hint="eastAsia"/>
            </w:rPr>
            <w:t>☐</w:t>
          </w:r>
        </w:sdtContent>
      </w:sdt>
      <w:r w:rsidR="00BD3A1C" w:rsidRPr="00984578">
        <w:t xml:space="preserve"> Oui, auquel cas le preneur s’engage à conserver son statut d’assujetti à la TVA et à maintenir une activité économique dans les lieux pour toute la durée du contrat. </w:t>
      </w:r>
    </w:p>
    <w:p w14:paraId="5DEA8BAC" w14:textId="77777777" w:rsidR="00BD3A1C" w:rsidRPr="00984578" w:rsidRDefault="00000000" w:rsidP="00BD3A1C">
      <w:pPr>
        <w:autoSpaceDE w:val="0"/>
        <w:autoSpaceDN w:val="0"/>
        <w:ind w:left="568" w:firstLine="284"/>
      </w:pPr>
      <w:sdt>
        <w:sdtPr>
          <w:id w:val="2017185063"/>
          <w14:checkbox>
            <w14:checked w14:val="0"/>
            <w14:checkedState w14:val="2612" w14:font="MS Gothic"/>
            <w14:uncheckedState w14:val="2610" w14:font="MS Gothic"/>
          </w14:checkbox>
        </w:sdtPr>
        <w:sdtContent>
          <w:r w:rsidR="00BD3A1C" w:rsidRPr="00984578">
            <w:rPr>
              <w:rFonts w:ascii="MS Gothic" w:eastAsia="MS Gothic" w:hAnsi="MS Gothic" w:hint="eastAsia"/>
            </w:rPr>
            <w:t>☐</w:t>
          </w:r>
        </w:sdtContent>
      </w:sdt>
      <w:r w:rsidR="00BD3A1C" w:rsidRPr="00984578">
        <w:t xml:space="preserve"> Non </w:t>
      </w:r>
    </w:p>
    <w:p w14:paraId="09FD2180" w14:textId="77777777" w:rsidR="00BD3A1C" w:rsidRPr="00984578" w:rsidRDefault="00BD3A1C" w:rsidP="00BD3A1C">
      <w:pPr>
        <w:autoSpaceDE w:val="0"/>
        <w:autoSpaceDN w:val="0"/>
        <w:ind w:left="284"/>
      </w:pPr>
    </w:p>
    <w:p w14:paraId="4EFAE113" w14:textId="3F3C4AD2" w:rsidR="00BD3A1C" w:rsidRPr="00984578" w:rsidRDefault="00BD3A1C" w:rsidP="00BD3A1C">
      <w:pPr>
        <w:autoSpaceDE w:val="0"/>
        <w:autoSpaceDN w:val="0"/>
        <w:ind w:left="284"/>
      </w:pPr>
      <w:r w:rsidRPr="00984578">
        <w:t>Les parties sont conscientes que l’option choisie ci-dessus vaudra pour toute la durée du contrat, sans possibilité de modification. Le preneur supportera toutes les conséquences négatives découlant d’une révision de la TVA à la suite du non-respect de ces obligations.</w:t>
      </w:r>
    </w:p>
    <w:p w14:paraId="070F37E1" w14:textId="024DB276" w:rsidR="00AC4C1F" w:rsidRPr="00984578" w:rsidRDefault="00AC4C1F" w:rsidP="00BD3A1C">
      <w:pPr>
        <w:autoSpaceDE w:val="0"/>
        <w:autoSpaceDN w:val="0"/>
        <w:ind w:left="284"/>
      </w:pPr>
    </w:p>
    <w:p w14:paraId="7264EEC5" w14:textId="77777777" w:rsidR="00AC4C1F" w:rsidRPr="00984578" w:rsidRDefault="00AC4C1F" w:rsidP="00AC4C1F">
      <w:pPr>
        <w:pStyle w:val="8LSTextbody"/>
        <w:ind w:left="284"/>
        <w:rPr>
          <w:lang w:val="fr-BE"/>
        </w:rPr>
      </w:pPr>
      <w:r w:rsidRPr="00984578">
        <w:rPr>
          <w:lang w:val="fr-BE"/>
        </w:rPr>
        <w:t xml:space="preserve">Le bailleur et le locataire déclarent et confirment que le bien immobilier répond aux conditions et </w:t>
      </w:r>
      <w:r w:rsidRPr="00984578">
        <w:rPr>
          <w:lang w:val="fr-BE"/>
        </w:rPr>
        <w:lastRenderedPageBreak/>
        <w:t>aux mentions légales pour être soumis à l’application du régime de la TVA.</w:t>
      </w:r>
    </w:p>
    <w:p w14:paraId="2528DE66" w14:textId="77777777" w:rsidR="00AC4C1F" w:rsidRPr="00984578" w:rsidRDefault="00AC4C1F" w:rsidP="00AC4C1F">
      <w:pPr>
        <w:pStyle w:val="8LSTextbody"/>
        <w:ind w:left="284"/>
        <w:rPr>
          <w:lang w:val="fr-BE"/>
        </w:rPr>
      </w:pPr>
      <w:r w:rsidRPr="00984578">
        <w:rPr>
          <w:lang w:val="fr-BE"/>
        </w:rPr>
        <w:t>Le bailleur est connu sous le numéro ………………………………………………..…………[</w:t>
      </w:r>
      <w:r w:rsidRPr="00984578">
        <w:rPr>
          <w:i/>
          <w:iCs/>
          <w:lang w:val="fr-BE"/>
        </w:rPr>
        <w:t>numéro TVA</w:t>
      </w:r>
      <w:r w:rsidRPr="00984578">
        <w:rPr>
          <w:lang w:val="fr-BE"/>
        </w:rPr>
        <w:t>].</w:t>
      </w:r>
    </w:p>
    <w:p w14:paraId="2BE8B903" w14:textId="77777777" w:rsidR="00AC4C1F" w:rsidRPr="00984578" w:rsidRDefault="00AC4C1F" w:rsidP="00AC4C1F">
      <w:pPr>
        <w:pStyle w:val="8LSTextbody"/>
        <w:ind w:left="284"/>
        <w:rPr>
          <w:lang w:val="fr-BE"/>
        </w:rPr>
      </w:pPr>
      <w:r w:rsidRPr="00984578">
        <w:rPr>
          <w:lang w:val="fr-BE"/>
        </w:rPr>
        <w:t>Le locataire est connu sous le numéro ………………………………………………..…………[</w:t>
      </w:r>
      <w:r w:rsidRPr="00984578">
        <w:rPr>
          <w:i/>
          <w:iCs/>
          <w:lang w:val="fr-BE"/>
        </w:rPr>
        <w:t>numéro TVA</w:t>
      </w:r>
      <w:r w:rsidRPr="00984578">
        <w:rPr>
          <w:lang w:val="fr-BE"/>
        </w:rPr>
        <w:t>].</w:t>
      </w:r>
    </w:p>
    <w:p w14:paraId="79A71AE7" w14:textId="1A0E6648" w:rsidR="00286B6E" w:rsidRPr="00984578" w:rsidRDefault="00286B6E">
      <w:pPr>
        <w:jc w:val="left"/>
        <w:rPr>
          <w:i/>
          <w:lang w:val="fr-FR"/>
        </w:rPr>
      </w:pPr>
    </w:p>
    <w:p w14:paraId="5DA5C61A" w14:textId="627D3D57" w:rsidR="00BD3A1C" w:rsidRPr="00984578" w:rsidRDefault="00BD3A1C" w:rsidP="00BD3A1C">
      <w:pPr>
        <w:pStyle w:val="ListParagraph"/>
        <w:numPr>
          <w:ilvl w:val="0"/>
          <w:numId w:val="12"/>
        </w:numPr>
        <w:autoSpaceDE w:val="0"/>
        <w:autoSpaceDN w:val="0"/>
        <w:ind w:left="284" w:hanging="284"/>
        <w:rPr>
          <w:i/>
          <w:lang w:val="fr-FR"/>
        </w:rPr>
      </w:pPr>
      <w:r w:rsidRPr="00984578">
        <w:rPr>
          <w:i/>
          <w:lang w:val="fr-FR"/>
        </w:rPr>
        <w:t>Application de la TVA au loyer</w:t>
      </w:r>
    </w:p>
    <w:p w14:paraId="3BADAC29" w14:textId="77777777" w:rsidR="00BD3A1C" w:rsidRPr="00984578" w:rsidRDefault="00BD3A1C" w:rsidP="00BD3A1C">
      <w:pPr>
        <w:autoSpaceDE w:val="0"/>
        <w:autoSpaceDN w:val="0"/>
      </w:pPr>
    </w:p>
    <w:p w14:paraId="10B27D22" w14:textId="77777777" w:rsidR="00BD3A1C" w:rsidRPr="00984578" w:rsidRDefault="00BD3A1C" w:rsidP="00BD3A1C">
      <w:pPr>
        <w:autoSpaceDE w:val="0"/>
        <w:autoSpaceDN w:val="0"/>
        <w:ind w:left="284"/>
        <w:rPr>
          <w:lang w:val="fr-FR"/>
        </w:rPr>
      </w:pPr>
      <w:r w:rsidRPr="00984578">
        <w:t>Que la TVA soit obligatoire ou optionnelle,</w:t>
      </w:r>
      <w:r w:rsidRPr="00984578">
        <w:rPr>
          <w:lang w:val="fr-FR"/>
        </w:rPr>
        <w:t xml:space="preserve"> le loyer de base indiqué au point 1 devra alors s’entendre HTVA et son montant sera majoré d’un taux de 21 % de TVA. Le montant total de …………. € [</w:t>
      </w:r>
      <w:r w:rsidRPr="00984578">
        <w:rPr>
          <w:i/>
          <w:lang w:val="fr-FR"/>
        </w:rPr>
        <w:t>loyer de base + 21 % TVA</w:t>
      </w:r>
      <w:r w:rsidRPr="00984578">
        <w:rPr>
          <w:lang w:val="fr-FR"/>
        </w:rPr>
        <w:t xml:space="preserve">] devra être versé sur le compte bancaire du bailleur selon les modalités reprises au point 1. </w:t>
      </w:r>
    </w:p>
    <w:p w14:paraId="081E73EC" w14:textId="77777777" w:rsidR="00092E5F" w:rsidRPr="00984578" w:rsidRDefault="00092E5F" w:rsidP="00092E5F">
      <w:pPr>
        <w:pStyle w:val="Heading3"/>
        <w:numPr>
          <w:ilvl w:val="0"/>
          <w:numId w:val="4"/>
        </w:numPr>
      </w:pPr>
      <w:bookmarkStart w:id="61" w:name="_Toc1460588"/>
      <w:bookmarkStart w:id="62" w:name="_Toc67662645"/>
      <w:bookmarkStart w:id="63" w:name="_Toc531958893"/>
      <w:bookmarkEnd w:id="40"/>
      <w:bookmarkEnd w:id="58"/>
      <w:bookmarkEnd w:id="60"/>
      <w:r w:rsidRPr="00984578">
        <w:t>La garantie locative</w:t>
      </w:r>
      <w:bookmarkEnd w:id="61"/>
      <w:bookmarkEnd w:id="62"/>
    </w:p>
    <w:p w14:paraId="1351CBB3" w14:textId="77777777" w:rsidR="00092E5F" w:rsidRPr="00984578" w:rsidRDefault="00092E5F" w:rsidP="00092E5F"/>
    <w:p w14:paraId="440056E3" w14:textId="1B41A9EA" w:rsidR="00092E5F" w:rsidRPr="00984578" w:rsidRDefault="00092E5F" w:rsidP="00092E5F">
      <w:pPr>
        <w:rPr>
          <w:lang w:val="fr-FR" w:eastAsia="nl-NL" w:bidi="ar-SA"/>
        </w:rPr>
      </w:pPr>
      <w:r w:rsidRPr="00984578">
        <w:rPr>
          <w:lang w:val="fr-FR" w:eastAsia="nl-NL" w:bidi="ar-SA"/>
        </w:rPr>
        <w:t xml:space="preserve">Le </w:t>
      </w:r>
      <w:r w:rsidRPr="00984578">
        <w:t xml:space="preserve">preneur </w:t>
      </w:r>
      <w:r w:rsidRPr="00984578">
        <w:rPr>
          <w:lang w:val="fr-FR" w:eastAsia="nl-NL" w:bidi="ar-SA"/>
        </w:rPr>
        <w:t>peut accorder une garantie afin d’</w:t>
      </w:r>
      <w:r w:rsidRPr="00984578">
        <w:t xml:space="preserve">assurer le respect des engagements découlant de cette convention. Cette garantie locative sera libérée à l’échéance du terme de cette convention, sous déduction des éventuelles sommes restant dues et après que le bon et complet respect des engagements ait été constaté par le bailleur. La garantie locative ne peut pas être imputée au paiement du loyer ou de quelconque autres frais. </w:t>
      </w:r>
      <w:r w:rsidRPr="00984578">
        <w:rPr>
          <w:lang w:val="fr-FR" w:eastAsia="nl-NL" w:bidi="ar-SA"/>
        </w:rPr>
        <w:t xml:space="preserve">Cette garantie est établie sous l'une des formes </w:t>
      </w:r>
      <w:proofErr w:type="gramStart"/>
      <w:r w:rsidRPr="00984578">
        <w:rPr>
          <w:lang w:val="fr-FR" w:eastAsia="nl-NL" w:bidi="ar-SA"/>
        </w:rPr>
        <w:t>suivantes:</w:t>
      </w:r>
      <w:proofErr w:type="gramEnd"/>
    </w:p>
    <w:p w14:paraId="5C121988" w14:textId="77777777" w:rsidR="00092E5F" w:rsidRPr="00984578" w:rsidRDefault="00092E5F" w:rsidP="00092E5F">
      <w:pPr>
        <w:tabs>
          <w:tab w:val="left" w:pos="850"/>
          <w:tab w:val="right" w:pos="9028"/>
        </w:tabs>
        <w:ind w:left="850" w:hanging="850"/>
        <w:rPr>
          <w:rFonts w:ascii="Arial" w:hAnsi="Arial"/>
          <w:sz w:val="18"/>
          <w:lang w:val="fr-FR" w:eastAsia="nl-NL" w:bidi="ar-SA"/>
        </w:rPr>
      </w:pPr>
    </w:p>
    <w:p w14:paraId="3D6A52CB" w14:textId="77777777" w:rsidR="00092E5F" w:rsidRPr="00984578" w:rsidRDefault="00000000" w:rsidP="00092E5F">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Content>
          <w:r w:rsidR="00092E5F" w:rsidRPr="00984578">
            <w:rPr>
              <w:rFonts w:ascii="MS Gothic" w:eastAsia="MS Gothic" w:hAnsi="MS Gothic" w:hint="eastAsia"/>
            </w:rPr>
            <w:t>☐</w:t>
          </w:r>
        </w:sdtContent>
      </w:sdt>
      <w:r w:rsidR="00092E5F" w:rsidRPr="00984578">
        <w:rPr>
          <w:lang w:val="fr-FR" w:eastAsia="nl-NL" w:bidi="ar-SA"/>
        </w:rPr>
        <w:tab/>
        <w:t xml:space="preserve">Le </w:t>
      </w:r>
      <w:r w:rsidR="00092E5F" w:rsidRPr="00984578">
        <w:t xml:space="preserve">preneur </w:t>
      </w:r>
      <w:r w:rsidR="00092E5F" w:rsidRPr="00984578">
        <w:rPr>
          <w:lang w:val="fr-FR" w:eastAsia="nl-NL" w:bidi="ar-SA"/>
        </w:rPr>
        <w:t xml:space="preserve">remet dans les mains du bailleur les valeurs suivantes ……………………………. </w:t>
      </w:r>
    </w:p>
    <w:p w14:paraId="32F70E2A" w14:textId="77777777" w:rsidR="00092E5F" w:rsidRPr="00984578" w:rsidRDefault="00000000" w:rsidP="00092E5F">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Content>
          <w:r w:rsidR="00092E5F" w:rsidRPr="00984578">
            <w:rPr>
              <w:rFonts w:ascii="MS Gothic" w:eastAsia="MS Gothic" w:hAnsi="MS Gothic"/>
            </w:rPr>
            <w:t>☐</w:t>
          </w:r>
        </w:sdtContent>
      </w:sdt>
      <w:r w:rsidR="00092E5F" w:rsidRPr="00984578">
        <w:t xml:space="preserve"> </w:t>
      </w:r>
      <w:r w:rsidR="00092E5F" w:rsidRPr="00984578">
        <w:rPr>
          <w:lang w:val="fr-FR" w:eastAsia="nl-NL" w:bidi="ar-SA"/>
        </w:rPr>
        <w:t xml:space="preserve">Le </w:t>
      </w:r>
      <w:r w:rsidR="00092E5F" w:rsidRPr="00984578">
        <w:t xml:space="preserve">preneur </w:t>
      </w:r>
      <w:r w:rsidR="00092E5F" w:rsidRPr="00984578">
        <w:rPr>
          <w:lang w:val="fr-FR" w:eastAsia="nl-NL" w:bidi="ar-SA"/>
        </w:rPr>
        <w:t>dépose une somme de ………. € sur un compte individualisé à son nom auprès de l'institution financière suivante : ……………………………………</w:t>
      </w:r>
      <w:proofErr w:type="gramStart"/>
      <w:r w:rsidR="00092E5F" w:rsidRPr="00984578">
        <w:rPr>
          <w:lang w:val="fr-FR" w:eastAsia="nl-NL" w:bidi="ar-SA"/>
        </w:rPr>
        <w:t>…….</w:t>
      </w:r>
      <w:proofErr w:type="gramEnd"/>
      <w:r w:rsidR="00092E5F" w:rsidRPr="00984578">
        <w:rPr>
          <w:lang w:val="fr-FR" w:eastAsia="nl-NL" w:bidi="ar-SA"/>
        </w:rPr>
        <w:t>.</w:t>
      </w:r>
    </w:p>
    <w:p w14:paraId="4AE7219F" w14:textId="77777777" w:rsidR="00092E5F" w:rsidRPr="00984578" w:rsidRDefault="00000000" w:rsidP="00092E5F">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Content>
          <w:r w:rsidR="00092E5F" w:rsidRPr="00984578">
            <w:rPr>
              <w:rFonts w:ascii="MS Gothic" w:eastAsia="MS Gothic" w:hAnsi="MS Gothic"/>
            </w:rPr>
            <w:t>☐</w:t>
          </w:r>
        </w:sdtContent>
      </w:sdt>
      <w:r w:rsidR="00092E5F" w:rsidRPr="00984578">
        <w:t xml:space="preserve"> </w:t>
      </w:r>
      <w:r w:rsidR="00092E5F" w:rsidRPr="00984578">
        <w:rPr>
          <w:lang w:val="fr-FR" w:eastAsia="nl-NL" w:bidi="ar-SA"/>
        </w:rPr>
        <w:t xml:space="preserve">Le </w:t>
      </w:r>
      <w:r w:rsidR="00092E5F" w:rsidRPr="00984578">
        <w:t xml:space="preserve">preneur </w:t>
      </w:r>
      <w:r w:rsidR="00092E5F" w:rsidRPr="00984578">
        <w:rPr>
          <w:lang w:val="fr-FR" w:eastAsia="nl-NL" w:bidi="ar-SA"/>
        </w:rPr>
        <w:t>remet dans les mains du bailleur une garantie émise par une institution financière belge, à savoir ………………………………</w:t>
      </w:r>
      <w:proofErr w:type="gramStart"/>
      <w:r w:rsidR="00092E5F" w:rsidRPr="00984578">
        <w:rPr>
          <w:lang w:val="fr-FR" w:eastAsia="nl-NL" w:bidi="ar-SA"/>
        </w:rPr>
        <w:t>…….</w:t>
      </w:r>
      <w:proofErr w:type="gramEnd"/>
      <w:r w:rsidR="00092E5F" w:rsidRPr="00984578">
        <w:rPr>
          <w:lang w:val="fr-FR" w:eastAsia="nl-NL" w:bidi="ar-SA"/>
        </w:rPr>
        <w:t>. [</w:t>
      </w:r>
      <w:proofErr w:type="gramStart"/>
      <w:r w:rsidR="00092E5F" w:rsidRPr="00984578">
        <w:rPr>
          <w:lang w:val="fr-FR" w:eastAsia="nl-NL" w:bidi="ar-SA"/>
        </w:rPr>
        <w:t>nom</w:t>
      </w:r>
      <w:proofErr w:type="gramEnd"/>
      <w:r w:rsidR="00092E5F" w:rsidRPr="00984578">
        <w:rPr>
          <w:lang w:val="fr-FR" w:eastAsia="nl-NL" w:bidi="ar-SA"/>
        </w:rPr>
        <w:t xml:space="preserve"> de l’institution financière], par laquelle celle-ci s'engage à payer les montants dus au bailleur en application de la présente convention, moyennant présentation d'un accord entre les parties ou d'une décision de justice.</w:t>
      </w:r>
    </w:p>
    <w:p w14:paraId="2001ABBA" w14:textId="77777777" w:rsidR="00092E5F" w:rsidRPr="00984578" w:rsidRDefault="00000000" w:rsidP="00092E5F">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Content>
          <w:r w:rsidR="00092E5F" w:rsidRPr="00984578">
            <w:rPr>
              <w:rFonts w:ascii="MS Gothic" w:eastAsia="MS Gothic" w:hAnsi="MS Gothic"/>
            </w:rPr>
            <w:t>☐</w:t>
          </w:r>
        </w:sdtContent>
      </w:sdt>
      <w:r w:rsidR="00092E5F" w:rsidRPr="00984578">
        <w:t xml:space="preserve"> Le preneur n’accorde pas de garantie locative.</w:t>
      </w:r>
    </w:p>
    <w:p w14:paraId="7B25C5AD" w14:textId="77777777" w:rsidR="00092E5F" w:rsidRPr="00984578" w:rsidRDefault="00092E5F" w:rsidP="00092E5F">
      <w:pPr>
        <w:tabs>
          <w:tab w:val="left" w:pos="850"/>
          <w:tab w:val="right" w:pos="9028"/>
        </w:tabs>
        <w:ind w:left="850" w:hanging="850"/>
        <w:rPr>
          <w:rFonts w:ascii="Arial" w:hAnsi="Arial"/>
          <w:sz w:val="18"/>
          <w:lang w:val="fr-FR" w:eastAsia="nl-NL" w:bidi="ar-SA"/>
        </w:rPr>
      </w:pPr>
      <w:r w:rsidRPr="00984578">
        <w:rPr>
          <w:rFonts w:ascii="Arial" w:hAnsi="Arial"/>
          <w:sz w:val="18"/>
          <w:lang w:val="fr-FR" w:eastAsia="nl-NL" w:bidi="ar-SA"/>
        </w:rPr>
        <w:tab/>
      </w:r>
    </w:p>
    <w:p w14:paraId="731D6625" w14:textId="77777777" w:rsidR="00092E5F" w:rsidRPr="00984578" w:rsidRDefault="00092E5F" w:rsidP="00092E5F">
      <w:pPr>
        <w:rPr>
          <w:lang w:eastAsia="nl-NL" w:bidi="ar-SA"/>
        </w:rPr>
      </w:pPr>
      <w:r w:rsidRPr="00984578">
        <w:rPr>
          <w:lang w:val="fr-FR" w:eastAsia="nl-NL" w:bidi="ar-SA"/>
        </w:rPr>
        <w:t>La garantie bancaire doit être établie et présentée au bailleur au plus tard lors de la signature de la présente convention</w:t>
      </w:r>
      <w:r w:rsidRPr="00984578">
        <w:rPr>
          <w:lang w:eastAsia="nl-NL" w:bidi="ar-SA"/>
        </w:rPr>
        <w:t>.</w:t>
      </w:r>
    </w:p>
    <w:p w14:paraId="5CBF4D27" w14:textId="77777777" w:rsidR="00092E5F" w:rsidRPr="00984578" w:rsidRDefault="00092E5F" w:rsidP="00092E5F">
      <w:pPr>
        <w:pStyle w:val="Heading3"/>
        <w:numPr>
          <w:ilvl w:val="0"/>
          <w:numId w:val="4"/>
        </w:numPr>
      </w:pPr>
      <w:bookmarkStart w:id="64" w:name="_Toc1460589"/>
      <w:bookmarkStart w:id="65" w:name="_Toc67662646"/>
      <w:bookmarkStart w:id="66" w:name="_Toc531958894"/>
      <w:bookmarkEnd w:id="63"/>
      <w:r w:rsidRPr="00984578">
        <w:t xml:space="preserve">Etat du bien loué - état des lieux </w:t>
      </w:r>
      <w:bookmarkStart w:id="67" w:name="_Hlk8641564"/>
      <w:r w:rsidRPr="00984578">
        <w:t>– Tranformation du bien loué</w:t>
      </w:r>
      <w:bookmarkEnd w:id="64"/>
      <w:bookmarkEnd w:id="65"/>
      <w:bookmarkEnd w:id="67"/>
    </w:p>
    <w:p w14:paraId="31FFAA1C" w14:textId="77777777" w:rsidR="00092E5F" w:rsidRPr="00984578" w:rsidRDefault="00092E5F" w:rsidP="00092E5F"/>
    <w:p w14:paraId="382DBEF3" w14:textId="77777777" w:rsidR="00092E5F" w:rsidRPr="00984578" w:rsidRDefault="00092E5F" w:rsidP="00092E5F">
      <w:bookmarkStart w:id="68" w:name="_Hlk1462715"/>
      <w:r w:rsidRPr="00984578">
        <w:rPr>
          <w:lang w:eastAsia="nl-NL" w:bidi="ar-SA"/>
        </w:rPr>
        <w:t xml:space="preserve">Le preneur déclare avoir visité le bien loué et l’avoir reçu en bon état d’entretien et n’avoir constaté aucun vice apparent, sauf ceux mentionnés dans l’état des lieux.  Il reconnaît que le bien loué est en bon état de sécurité, de salubrité et d’habitabilité. Un état des lieux détaillé sera établi à frais communs entre les parties tant à l’entrée du preneur dans le bien loué qu’à sa sortie de celui-ci. </w:t>
      </w:r>
      <w:r w:rsidRPr="00984578">
        <w:t>Les parties désignent à cette fin : ……………………………………………………………….. [</w:t>
      </w:r>
      <w:r w:rsidRPr="00984578">
        <w:rPr>
          <w:i/>
        </w:rPr>
        <w:t>nom de l’expert</w:t>
      </w:r>
      <w:r w:rsidRPr="00984578">
        <w:t>].</w:t>
      </w:r>
    </w:p>
    <w:p w14:paraId="4E0354C1" w14:textId="77777777" w:rsidR="00092E5F" w:rsidRPr="00984578" w:rsidRDefault="00092E5F" w:rsidP="00092E5F"/>
    <w:p w14:paraId="70D76034" w14:textId="77777777" w:rsidR="00092E5F" w:rsidRPr="00984578" w:rsidRDefault="00092E5F" w:rsidP="00092E5F">
      <w:r w:rsidRPr="00984578">
        <w:t>Conformément à l’article 1730, §1</w:t>
      </w:r>
      <w:r w:rsidRPr="00984578">
        <w:rPr>
          <w:vertAlign w:val="superscript"/>
        </w:rPr>
        <w:t>er</w:t>
      </w:r>
      <w:r w:rsidRPr="00984578">
        <w:t xml:space="preserve"> du Code civil, un état des lieux détaillé est établi à l’entrée pendant la période durant laquelle les locaux sont encore inoccupés ou pendant le premier mois d’occupation. L’état des lieux fait partie intégrante de cette convention et sera soumis à l’enregistrement.</w:t>
      </w:r>
    </w:p>
    <w:bookmarkEnd w:id="68"/>
    <w:p w14:paraId="1192A0E8" w14:textId="77777777" w:rsidR="00092E5F" w:rsidRPr="00984578" w:rsidRDefault="00092E5F" w:rsidP="00092E5F"/>
    <w:p w14:paraId="2FFFE5E7" w14:textId="4D1BF17E" w:rsidR="00092E5F" w:rsidRPr="00984578" w:rsidRDefault="00B67DA4" w:rsidP="00092E5F">
      <w:bookmarkStart w:id="69" w:name="_Hlk8641675"/>
      <w:r w:rsidRPr="00984578">
        <w:t>L</w:t>
      </w:r>
      <w:r w:rsidR="00092E5F" w:rsidRPr="00984578">
        <w:t>e preneur peut effectuer toute transformation au bien loué qu’il juge utile pour son commerce et dont les coûts ne dépassent pas le loyer d’une année pour autant que le bailleur en soit informé par pli recommandé avant le début des travaux et que la sécurité, la salubrité et la valeur esthétique du bâtiment ne soient pas compromises.</w:t>
      </w:r>
    </w:p>
    <w:p w14:paraId="0723968E" w14:textId="77777777" w:rsidR="00092E5F" w:rsidRPr="00984578" w:rsidRDefault="00092E5F" w:rsidP="00092E5F">
      <w:r w:rsidRPr="00984578">
        <w:lastRenderedPageBreak/>
        <w:t>Le bailleur peut s’opposer aux travaux pour justes motifs dans les 10 jours de la réception de l’envoi recommandé. A défaut, lesdits travaux sont réputés acceptés.</w:t>
      </w:r>
    </w:p>
    <w:p w14:paraId="767A832D" w14:textId="3576A8DB" w:rsidR="00092E5F" w:rsidRPr="00984578" w:rsidRDefault="00092E5F" w:rsidP="00286B6E">
      <w:pPr>
        <w:rPr>
          <w:b/>
          <w:caps/>
          <w:color w:val="000000"/>
          <w:spacing w:val="15"/>
          <w:szCs w:val="22"/>
        </w:rPr>
      </w:pPr>
      <w:r w:rsidRPr="00984578">
        <w:t xml:space="preserve">Si les travaux sont exécutés aux frais du </w:t>
      </w:r>
      <w:r w:rsidR="00181B1A" w:rsidRPr="00984578">
        <w:t>preneur</w:t>
      </w:r>
      <w:r w:rsidRPr="00984578">
        <w:t xml:space="preserve">, le bailleur peut exiger leur suppression au départ du </w:t>
      </w:r>
      <w:r w:rsidR="00181B1A" w:rsidRPr="00984578">
        <w:t>preneur</w:t>
      </w:r>
      <w:r w:rsidRPr="00984578">
        <w:t>. Si le bailleur conserve les travaux de transformation ainsi effectués, ils lui sont acquis sans indemnités.</w:t>
      </w:r>
      <w:bookmarkEnd w:id="69"/>
    </w:p>
    <w:p w14:paraId="71658D19" w14:textId="1AEFA430" w:rsidR="005C6BE0" w:rsidRPr="00984578" w:rsidRDefault="005C6BE0" w:rsidP="00321034">
      <w:pPr>
        <w:pStyle w:val="Heading3"/>
        <w:numPr>
          <w:ilvl w:val="0"/>
          <w:numId w:val="4"/>
        </w:numPr>
      </w:pPr>
      <w:bookmarkStart w:id="70" w:name="_Toc67662647"/>
      <w:r w:rsidRPr="00984578">
        <w:t>Entretien et réparations</w:t>
      </w:r>
      <w:bookmarkEnd w:id="66"/>
      <w:bookmarkEnd w:id="70"/>
    </w:p>
    <w:p w14:paraId="5FE2FA02" w14:textId="77777777" w:rsidR="005C6BE0" w:rsidRPr="00984578" w:rsidRDefault="005C6BE0" w:rsidP="005C6BE0">
      <w:pPr>
        <w:rPr>
          <w:b/>
        </w:rPr>
      </w:pPr>
    </w:p>
    <w:p w14:paraId="6C4C8F24" w14:textId="77777777" w:rsidR="00092E5F" w:rsidRPr="00984578" w:rsidRDefault="00092E5F" w:rsidP="00092E5F">
      <w:bookmarkStart w:id="71" w:name="_Hlk1462753"/>
      <w:r w:rsidRPr="00984578">
        <w:rPr>
          <w:bCs/>
        </w:rPr>
        <w:t xml:space="preserve">Le bailleur est tenu de délivrer la chose en bon état de réparations de toute espèce. Le bailleur est également tenu de respecter les obligations générales </w:t>
      </w:r>
      <w:r w:rsidRPr="00984578">
        <w:t>suivantes :</w:t>
      </w:r>
    </w:p>
    <w:p w14:paraId="501C421A" w14:textId="77777777" w:rsidR="00092E5F" w:rsidRPr="00984578" w:rsidRDefault="00092E5F" w:rsidP="00092E5F"/>
    <w:p w14:paraId="6720BA2E" w14:textId="77777777" w:rsidR="00092E5F" w:rsidRPr="00984578" w:rsidRDefault="00092E5F" w:rsidP="00092E5F">
      <w:pPr>
        <w:pStyle w:val="ListParagraph"/>
        <w:numPr>
          <w:ilvl w:val="0"/>
          <w:numId w:val="16"/>
        </w:numPr>
      </w:pPr>
      <w:r w:rsidRPr="00984578">
        <w:t>Procéder aux grosses réparations ;</w:t>
      </w:r>
    </w:p>
    <w:p w14:paraId="6D9375A3" w14:textId="77777777" w:rsidR="00092E5F" w:rsidRPr="00984578" w:rsidRDefault="00092E5F" w:rsidP="00092E5F">
      <w:pPr>
        <w:pStyle w:val="ListParagraph"/>
        <w:numPr>
          <w:ilvl w:val="0"/>
          <w:numId w:val="16"/>
        </w:numPr>
      </w:pPr>
      <w:r w:rsidRPr="00984578">
        <w:t>Procéder aux travaux de grand entretien, c’est-à-dire celles qui peuvent devenir nécessaires pendant la durée du bail et qui sont autres que les réparations locatives ou les travaux de menu entretien ;</w:t>
      </w:r>
    </w:p>
    <w:p w14:paraId="4D14E2E1" w14:textId="77777777" w:rsidR="00092E5F" w:rsidRPr="00984578" w:rsidRDefault="00092E5F" w:rsidP="00092E5F">
      <w:pPr>
        <w:pStyle w:val="ListParagraph"/>
        <w:numPr>
          <w:ilvl w:val="0"/>
          <w:numId w:val="16"/>
        </w:numPr>
      </w:pPr>
      <w:r w:rsidRPr="00984578">
        <w:t>En cours de bail, maintenir l’immeuble en bon état, c’est-à-dire y faire toutes les réparations qui s’imposent et qui sont une conséquence directe de son obligation de principe de procurer au preneur l’entière et complète jouissance de l’immeuble loué ;</w:t>
      </w:r>
    </w:p>
    <w:p w14:paraId="3550A489" w14:textId="77777777" w:rsidR="00092E5F" w:rsidRPr="00984578" w:rsidRDefault="00092E5F" w:rsidP="00092E5F">
      <w:pPr>
        <w:pStyle w:val="ListParagraph"/>
        <w:numPr>
          <w:ilvl w:val="0"/>
          <w:numId w:val="16"/>
        </w:numPr>
      </w:pPr>
      <w:r w:rsidRPr="00984578">
        <w:t>Les réparations consécutives à l’usure normale, la vétusté, la force majeure, le vice de construction ou la malfaçon ou encore celles qui auraient dû être faites avant l’entrée du preneur;</w:t>
      </w:r>
    </w:p>
    <w:p w14:paraId="71C4EA97" w14:textId="77777777" w:rsidR="00092E5F" w:rsidRPr="00984578" w:rsidRDefault="00092E5F" w:rsidP="00092E5F">
      <w:pPr>
        <w:pStyle w:val="ListParagraph"/>
        <w:numPr>
          <w:ilvl w:val="0"/>
          <w:numId w:val="16"/>
        </w:numPr>
      </w:pPr>
      <w:r w:rsidRPr="00984578">
        <w:t>La réparation ou le remplacement des éléments en panne ou défectueux pour autant que le preneur l’ait avisé et que la cause ne soit pas liée à un mauvais usage ou à un manque d’entretien dans le chef du preneur;</w:t>
      </w:r>
    </w:p>
    <w:p w14:paraId="2A68A65B" w14:textId="77777777" w:rsidR="00092E5F" w:rsidRPr="00984578" w:rsidRDefault="00092E5F" w:rsidP="00092E5F">
      <w:pPr>
        <w:pStyle w:val="ListParagraph"/>
        <w:numPr>
          <w:ilvl w:val="0"/>
          <w:numId w:val="16"/>
        </w:numPr>
      </w:pPr>
      <w:r w:rsidRPr="00984578">
        <w:t>La transmission au preneur de toutes les informations utiles pour assurer le bon usage des appareils, équipements et matériaux mis à sa disposition dans le bien loué.</w:t>
      </w:r>
    </w:p>
    <w:p w14:paraId="0BC2C282" w14:textId="77777777" w:rsidR="00092E5F" w:rsidRPr="00984578" w:rsidRDefault="00092E5F" w:rsidP="00092E5F">
      <w:pPr>
        <w:tabs>
          <w:tab w:val="left" w:pos="6675"/>
        </w:tabs>
      </w:pPr>
      <w:r w:rsidRPr="00984578">
        <w:tab/>
      </w:r>
    </w:p>
    <w:p w14:paraId="49ACB9B6" w14:textId="77777777" w:rsidR="00092E5F" w:rsidRPr="00984578" w:rsidRDefault="00092E5F" w:rsidP="00092E5F">
      <w:r w:rsidRPr="00984578">
        <w:t>Même si les travaux de réparations exigés durent plus de quarante jours, ils ne pourront pas donner lieu à des dommages et intérêts ou à une rétention des loyers par le preneur.</w:t>
      </w:r>
    </w:p>
    <w:p w14:paraId="025D55B6" w14:textId="77777777" w:rsidR="00092E5F" w:rsidRPr="00984578" w:rsidRDefault="00092E5F" w:rsidP="00092E5F"/>
    <w:p w14:paraId="51ADCB62" w14:textId="77777777" w:rsidR="00092E5F" w:rsidRPr="00984578" w:rsidRDefault="00092E5F" w:rsidP="00092E5F">
      <w:r w:rsidRPr="00984578">
        <w:t>Les obligations générales du preneur sont les suivantes :</w:t>
      </w:r>
    </w:p>
    <w:p w14:paraId="13604526" w14:textId="77777777" w:rsidR="00092E5F" w:rsidRPr="00984578" w:rsidRDefault="00092E5F" w:rsidP="00092E5F"/>
    <w:p w14:paraId="6F49856A" w14:textId="77777777" w:rsidR="00092E5F" w:rsidRPr="00984578" w:rsidRDefault="00092E5F" w:rsidP="00092E5F">
      <w:pPr>
        <w:pStyle w:val="ListParagraph"/>
        <w:numPr>
          <w:ilvl w:val="0"/>
          <w:numId w:val="16"/>
        </w:numPr>
      </w:pPr>
      <w:r w:rsidRPr="00984578">
        <w:t>Procéder aux réparations locatives ou de menus entretiens, compte tenu de l’évolution des matériaux et des techniques ;</w:t>
      </w:r>
    </w:p>
    <w:p w14:paraId="72901FB4" w14:textId="77777777" w:rsidR="00092E5F" w:rsidRPr="00984578" w:rsidRDefault="00092E5F" w:rsidP="00092E5F">
      <w:pPr>
        <w:pStyle w:val="ListParagraph"/>
        <w:numPr>
          <w:ilvl w:val="0"/>
          <w:numId w:val="16"/>
        </w:numPr>
      </w:pPr>
      <w:r w:rsidRPr="00984578">
        <w:t>User des lieux en bon père de famille et se comporter de façon raisonnable et prévoyante ;</w:t>
      </w:r>
    </w:p>
    <w:p w14:paraId="1E1D2152" w14:textId="77777777" w:rsidR="00092E5F" w:rsidRPr="00984578" w:rsidRDefault="00092E5F" w:rsidP="00092E5F">
      <w:pPr>
        <w:pStyle w:val="ListParagraph"/>
        <w:numPr>
          <w:ilvl w:val="0"/>
          <w:numId w:val="16"/>
        </w:numPr>
      </w:pPr>
      <w:r w:rsidRPr="00984578">
        <w:t xml:space="preserve">Prévenir le bailleur dans un délai raisonnable de toutes défectuosités ou anomalies dans le bien loué et permettre au bailleur ou à ses préposés d’accéder aux lieux pour évaluer le dommage et effectuer les réparations nécessaires, à défaut de quoi le preneur devra supporter l’aggravation des dommages causés par sa passivité. </w:t>
      </w:r>
    </w:p>
    <w:p w14:paraId="02325E3C" w14:textId="77777777" w:rsidR="005C6BE0" w:rsidRPr="00984578" w:rsidRDefault="005C6BE0" w:rsidP="00321034">
      <w:pPr>
        <w:pStyle w:val="Heading3"/>
        <w:numPr>
          <w:ilvl w:val="0"/>
          <w:numId w:val="4"/>
        </w:numPr>
      </w:pPr>
      <w:bookmarkStart w:id="72" w:name="_Toc531958895"/>
      <w:bookmarkStart w:id="73" w:name="_Toc67662648"/>
      <w:bookmarkEnd w:id="71"/>
      <w:r w:rsidRPr="00984578">
        <w:t>Assurances</w:t>
      </w:r>
      <w:bookmarkEnd w:id="72"/>
      <w:bookmarkEnd w:id="73"/>
    </w:p>
    <w:p w14:paraId="6155E090" w14:textId="77777777" w:rsidR="005C6BE0" w:rsidRPr="00984578" w:rsidRDefault="005C6BE0" w:rsidP="005C6BE0"/>
    <w:p w14:paraId="24ED9190" w14:textId="77777777" w:rsidR="00B67DA4" w:rsidRPr="00984578" w:rsidRDefault="00B67DA4" w:rsidP="00B67DA4">
      <w:pPr>
        <w:rPr>
          <w:lang w:eastAsia="nl-NL" w:bidi="ar-SA"/>
        </w:rPr>
      </w:pPr>
      <w:r w:rsidRPr="00984578">
        <w:rPr>
          <w:lang w:eastAsia="nl-NL" w:bidi="ar-SA"/>
        </w:rPr>
        <w:t xml:space="preserve">Pendant toute la durée du bail commercial, le preneur devra couvrir sa responsabilité civile qui pourrait être invoquée à son égard, aussi bien à titre privé qu’en sa qualité d’exploitant, en cas d’incendie ou de tout autre cas de préjudice causé au bien loué ou à des tiers. Cette assurance implique l’obligation pour le </w:t>
      </w:r>
      <w:r w:rsidRPr="00984578">
        <w:t xml:space="preserve">preneur </w:t>
      </w:r>
      <w:r w:rsidRPr="00984578">
        <w:rPr>
          <w:lang w:eastAsia="nl-NL" w:bidi="ar-SA"/>
        </w:rPr>
        <w:t>de stipuler dans la police d’assurance que l’assureur souhaitant résilier le contrat devra le faire moyennant un préavis d’au moins un mois par lettre recommandée au bailleur.</w:t>
      </w:r>
    </w:p>
    <w:p w14:paraId="48F60533" w14:textId="77777777" w:rsidR="00B67DA4" w:rsidRPr="00984578" w:rsidRDefault="00B67DA4" w:rsidP="00B67DA4">
      <w:pPr>
        <w:rPr>
          <w:b/>
          <w:caps/>
          <w:color w:val="000000"/>
          <w:spacing w:val="15"/>
          <w:szCs w:val="22"/>
        </w:rPr>
      </w:pPr>
    </w:p>
    <w:p w14:paraId="077EA249" w14:textId="21323EBC" w:rsidR="00064AA4" w:rsidRPr="00984578" w:rsidRDefault="00B67DA4" w:rsidP="00B67DA4">
      <w:r w:rsidRPr="00984578">
        <w:t xml:space="preserve">Les travaux de transformation du bien loué entrepris par le preneur s'effectuent à ses risques et périls. Préalablement à l'exécution des travaux, le preneur assure sa responsabilité et celles du bailleur et du </w:t>
      </w:r>
      <w:r w:rsidRPr="00984578">
        <w:lastRenderedPageBreak/>
        <w:t>propriétaire, tant vis-à-vis des tiers qu'entre eux, du chef des travaux entrepris par lui. Faute par le preneur de justifier de l'existence d'un contrat d'assurance suffisant et du payement des primes, à première mise en demeure du propriétaire ou du bailleur, ceux-ci sont fondés à faire arrêter les travaux par voie judiciaire</w:t>
      </w:r>
      <w:r w:rsidR="00064AA4" w:rsidRPr="00984578">
        <w:t>.</w:t>
      </w:r>
    </w:p>
    <w:p w14:paraId="20247169" w14:textId="77777777" w:rsidR="005C6BE0" w:rsidRPr="00984578" w:rsidRDefault="00064AA4" w:rsidP="00321034">
      <w:pPr>
        <w:pStyle w:val="Heading3"/>
        <w:numPr>
          <w:ilvl w:val="0"/>
          <w:numId w:val="4"/>
        </w:numPr>
      </w:pPr>
      <w:bookmarkStart w:id="74" w:name="_Toc531958896"/>
      <w:bookmarkStart w:id="75" w:name="_Toc67662649"/>
      <w:r w:rsidRPr="00984578">
        <w:t>Sous-location et</w:t>
      </w:r>
      <w:r w:rsidR="005C6BE0" w:rsidRPr="00984578">
        <w:t xml:space="preserve"> cession </w:t>
      </w:r>
      <w:r w:rsidRPr="00984578">
        <w:t>de bail</w:t>
      </w:r>
      <w:bookmarkEnd w:id="74"/>
      <w:bookmarkEnd w:id="75"/>
    </w:p>
    <w:p w14:paraId="311F8709" w14:textId="77777777" w:rsidR="005C6BE0" w:rsidRPr="00984578" w:rsidRDefault="005C6BE0" w:rsidP="005C6BE0"/>
    <w:p w14:paraId="1274318B" w14:textId="77777777" w:rsidR="00B67DA4" w:rsidRPr="00984578" w:rsidRDefault="00B67DA4" w:rsidP="00B67DA4">
      <w:bookmarkStart w:id="76" w:name="_Hlk1462843"/>
      <w:bookmarkStart w:id="77" w:name="_Toc531958897"/>
      <w:r w:rsidRPr="00984578">
        <w:t>La sous-location et la cession du bail ne sont pas autorisées.</w:t>
      </w:r>
    </w:p>
    <w:p w14:paraId="1C6B4785" w14:textId="77777777" w:rsidR="005C6BE0" w:rsidRPr="00984578" w:rsidRDefault="005C6BE0" w:rsidP="00321034">
      <w:pPr>
        <w:pStyle w:val="Heading3"/>
        <w:numPr>
          <w:ilvl w:val="0"/>
          <w:numId w:val="4"/>
        </w:numPr>
      </w:pPr>
      <w:bookmarkStart w:id="78" w:name="_Toc67662650"/>
      <w:bookmarkEnd w:id="76"/>
      <w:r w:rsidRPr="00984578">
        <w:t>Destination du bien loué</w:t>
      </w:r>
      <w:bookmarkEnd w:id="77"/>
      <w:bookmarkEnd w:id="78"/>
    </w:p>
    <w:p w14:paraId="5AA36EE4" w14:textId="77777777" w:rsidR="005C6BE0" w:rsidRPr="00984578" w:rsidRDefault="005C6BE0" w:rsidP="005C6BE0"/>
    <w:p w14:paraId="3712D006" w14:textId="77777777" w:rsidR="00B67DA4" w:rsidRPr="00984578" w:rsidRDefault="00B67DA4" w:rsidP="00B67DA4">
      <w:pPr>
        <w:pStyle w:val="Opsomming1"/>
        <w:numPr>
          <w:ilvl w:val="0"/>
          <w:numId w:val="0"/>
        </w:numPr>
      </w:pPr>
      <w:bookmarkStart w:id="79" w:name="_Hlk1462938"/>
      <w:r w:rsidRPr="00984578">
        <w:t xml:space="preserve">Le bien mis en location sera destiné par le preneur: </w:t>
      </w:r>
    </w:p>
    <w:p w14:paraId="67C3350B" w14:textId="77777777" w:rsidR="00B67DA4" w:rsidRPr="00984578" w:rsidRDefault="00B67DA4" w:rsidP="00B67DA4">
      <w:pPr>
        <w:pStyle w:val="Opsomming1"/>
        <w:numPr>
          <w:ilvl w:val="0"/>
          <w:numId w:val="0"/>
        </w:numPr>
      </w:pPr>
    </w:p>
    <w:p w14:paraId="46D6D00C" w14:textId="77777777" w:rsidR="00B67DA4" w:rsidRPr="00984578" w:rsidRDefault="00B67DA4" w:rsidP="00B67DA4">
      <w:pPr>
        <w:pStyle w:val="Opsomming1"/>
        <w:numPr>
          <w:ilvl w:val="0"/>
          <w:numId w:val="0"/>
        </w:numPr>
        <w:rPr>
          <w:i/>
        </w:rPr>
      </w:pPr>
      <w:r w:rsidRPr="00984578">
        <w:rPr>
          <w:i/>
        </w:rPr>
        <w:t xml:space="preserve">Sélectionner : </w:t>
      </w:r>
    </w:p>
    <w:p w14:paraId="39F82929" w14:textId="77777777" w:rsidR="00B67DA4" w:rsidRPr="00984578" w:rsidRDefault="00B67DA4" w:rsidP="00B67DA4">
      <w:pPr>
        <w:pStyle w:val="Opsomming1"/>
        <w:numPr>
          <w:ilvl w:val="0"/>
          <w:numId w:val="0"/>
        </w:numPr>
      </w:pPr>
    </w:p>
    <w:p w14:paraId="004FEAB5" w14:textId="77B8D60F" w:rsidR="00B67DA4" w:rsidRPr="00984578" w:rsidRDefault="00000000" w:rsidP="00B67DA4">
      <w:pPr>
        <w:pStyle w:val="Opsomming1"/>
        <w:numPr>
          <w:ilvl w:val="0"/>
          <w:numId w:val="0"/>
        </w:numPr>
        <w:ind w:left="426" w:hanging="426"/>
      </w:pPr>
      <w:sdt>
        <w:sdtPr>
          <w:id w:val="-1244870831"/>
          <w14:checkbox>
            <w14:checked w14:val="0"/>
            <w14:checkedState w14:val="2612" w14:font="MS Gothic"/>
            <w14:uncheckedState w14:val="2610" w14:font="MS Gothic"/>
          </w14:checkbox>
        </w:sdtPr>
        <w:sdtContent>
          <w:r w:rsidR="00B67DA4" w:rsidRPr="00984578">
            <w:rPr>
              <w:rFonts w:ascii="MS Gothic" w:eastAsia="MS Gothic" w:hAnsi="MS Gothic" w:hint="eastAsia"/>
            </w:rPr>
            <w:t>☐</w:t>
          </w:r>
        </w:sdtContent>
      </w:sdt>
      <w:r w:rsidR="00B67DA4" w:rsidRPr="00984578">
        <w:t xml:space="preserve"> Exclusivement à l’exercice d’un commerce ou d’une activité visée par </w:t>
      </w:r>
      <w:r w:rsidR="00256537" w:rsidRPr="00984578">
        <w:t xml:space="preserve">le </w:t>
      </w:r>
      <w:r w:rsidR="00B67DA4" w:rsidRPr="00984578">
        <w:t xml:space="preserve">décret wallon du 15 mars 2018 au bail commercial de courte durée, à l’exclusion de la loi sur les baux commerciaux, et de toute forme de logement. </w:t>
      </w:r>
    </w:p>
    <w:p w14:paraId="14EBC8F2" w14:textId="70A7FEE0" w:rsidR="00B67DA4" w:rsidRPr="00984578" w:rsidRDefault="00000000" w:rsidP="00B67DA4">
      <w:pPr>
        <w:pStyle w:val="Opsomming1"/>
        <w:numPr>
          <w:ilvl w:val="0"/>
          <w:numId w:val="0"/>
        </w:numPr>
        <w:ind w:left="426" w:hanging="426"/>
      </w:pPr>
      <w:sdt>
        <w:sdtPr>
          <w:id w:val="-688057998"/>
          <w14:checkbox>
            <w14:checked w14:val="0"/>
            <w14:checkedState w14:val="2612" w14:font="MS Gothic"/>
            <w14:uncheckedState w14:val="2610" w14:font="MS Gothic"/>
          </w14:checkbox>
        </w:sdtPr>
        <w:sdtContent>
          <w:r w:rsidR="00B67DA4" w:rsidRPr="00984578">
            <w:rPr>
              <w:rFonts w:ascii="MS Gothic" w:eastAsia="MS Gothic" w:hAnsi="MS Gothic" w:hint="eastAsia"/>
            </w:rPr>
            <w:t>☐</w:t>
          </w:r>
        </w:sdtContent>
      </w:sdt>
      <w:r w:rsidR="00B67DA4" w:rsidRPr="00984578">
        <w:t xml:space="preserve">  Mixte : ….. % affecté à l’exercice d’un commerce ou d’une activité visée par </w:t>
      </w:r>
      <w:r w:rsidR="00256537" w:rsidRPr="00984578">
        <w:t xml:space="preserve">le </w:t>
      </w:r>
      <w:r w:rsidR="00B67DA4" w:rsidRPr="00984578">
        <w:t>décret wallon du 15 mars 2018 au bail commercial de courte durée, à l’exclusion de la loi sur les baux commerciaux, et …. % affecté au logement.</w:t>
      </w:r>
    </w:p>
    <w:p w14:paraId="34889F51" w14:textId="77777777" w:rsidR="00B67DA4" w:rsidRPr="00984578" w:rsidRDefault="00000000" w:rsidP="00B67DA4">
      <w:pPr>
        <w:pStyle w:val="Opsomming1"/>
        <w:numPr>
          <w:ilvl w:val="0"/>
          <w:numId w:val="0"/>
        </w:numPr>
      </w:pPr>
      <w:sdt>
        <w:sdtPr>
          <w:id w:val="-51379288"/>
          <w14:checkbox>
            <w14:checked w14:val="0"/>
            <w14:checkedState w14:val="2612" w14:font="MS Gothic"/>
            <w14:uncheckedState w14:val="2610" w14:font="MS Gothic"/>
          </w14:checkbox>
        </w:sdtPr>
        <w:sdtContent>
          <w:r w:rsidR="00B67DA4" w:rsidRPr="00984578">
            <w:rPr>
              <w:rFonts w:ascii="MS Gothic" w:eastAsia="MS Gothic" w:hAnsi="MS Gothic" w:hint="eastAsia"/>
            </w:rPr>
            <w:t>☐</w:t>
          </w:r>
        </w:sdtContent>
      </w:sdt>
      <w:r w:rsidR="00B67DA4" w:rsidRPr="00984578">
        <w:t xml:space="preserve">  Autre : …………………………………………………………………………………………………………………………………………</w:t>
      </w:r>
    </w:p>
    <w:p w14:paraId="7854BF7E" w14:textId="77777777" w:rsidR="00B67DA4" w:rsidRPr="00984578" w:rsidRDefault="00B67DA4" w:rsidP="00B67DA4">
      <w:pPr>
        <w:pStyle w:val="Opsomming1"/>
        <w:numPr>
          <w:ilvl w:val="0"/>
          <w:numId w:val="0"/>
        </w:numPr>
      </w:pPr>
    </w:p>
    <w:p w14:paraId="66434BB8" w14:textId="77777777" w:rsidR="00B67DA4" w:rsidRPr="00984578" w:rsidRDefault="00B67DA4" w:rsidP="00B67DA4">
      <w:pPr>
        <w:pStyle w:val="Opsomming1"/>
        <w:numPr>
          <w:ilvl w:val="0"/>
          <w:numId w:val="0"/>
        </w:numPr>
        <w:rPr>
          <w:lang w:eastAsia="nl-NL" w:bidi="ar-SA"/>
        </w:rPr>
      </w:pPr>
      <w:r w:rsidRPr="00984578">
        <w:t>Type de commerce envisagé par le preneur : ……………………………………………………………………………………..</w:t>
      </w:r>
    </w:p>
    <w:p w14:paraId="3EBCB0EE" w14:textId="77777777" w:rsidR="00B67DA4" w:rsidRPr="00984578" w:rsidRDefault="00B67DA4" w:rsidP="00B67DA4">
      <w:pPr>
        <w:pStyle w:val="ListParagraph"/>
        <w:tabs>
          <w:tab w:val="left" w:pos="850"/>
          <w:tab w:val="left" w:pos="1077"/>
          <w:tab w:val="right" w:pos="9028"/>
        </w:tabs>
        <w:ind w:left="360"/>
        <w:rPr>
          <w:rFonts w:ascii="Arial" w:hAnsi="Arial"/>
          <w:sz w:val="18"/>
          <w:lang w:eastAsia="nl-NL" w:bidi="ar-SA"/>
        </w:rPr>
      </w:pPr>
    </w:p>
    <w:p w14:paraId="0880FEF3" w14:textId="562DEF39" w:rsidR="001F4229" w:rsidRPr="00984578" w:rsidRDefault="00B67DA4" w:rsidP="00441AD1">
      <w:pPr>
        <w:rPr>
          <w:b/>
          <w:caps/>
          <w:color w:val="000000"/>
          <w:spacing w:val="15"/>
          <w:szCs w:val="22"/>
        </w:rPr>
      </w:pPr>
      <w:r w:rsidRPr="00984578">
        <w:t>Le preneur ne peut modifier la destination du bien que moyennant l’accord écrit et préalable du bailleur. Toute éventuelle charge fiscale supplémentaire dans le chef du bailleur résultant du non-respect de cet accord sera récupérée à charge du preneur.</w:t>
      </w:r>
      <w:r w:rsidRPr="00984578">
        <w:rPr>
          <w:lang w:eastAsia="nl-NL" w:bidi="ar-SA"/>
        </w:rPr>
        <w:t xml:space="preserve"> </w:t>
      </w:r>
      <w:bookmarkEnd w:id="79"/>
    </w:p>
    <w:p w14:paraId="57C15D75" w14:textId="77777777" w:rsidR="005C6BE0" w:rsidRPr="00984578" w:rsidRDefault="005C6BE0" w:rsidP="00321034">
      <w:pPr>
        <w:pStyle w:val="Heading3"/>
        <w:numPr>
          <w:ilvl w:val="0"/>
          <w:numId w:val="4"/>
        </w:numPr>
      </w:pPr>
      <w:bookmarkStart w:id="80" w:name="_Toc531958899"/>
      <w:bookmarkStart w:id="81" w:name="_Toc67662651"/>
      <w:r w:rsidRPr="00984578">
        <w:t>Visite et contrôle par le bailleur</w:t>
      </w:r>
      <w:bookmarkEnd w:id="80"/>
      <w:bookmarkEnd w:id="81"/>
    </w:p>
    <w:p w14:paraId="302B3FA6" w14:textId="77777777" w:rsidR="005C6BE0" w:rsidRPr="00984578" w:rsidRDefault="005C6BE0" w:rsidP="005C6BE0"/>
    <w:p w14:paraId="06359D99" w14:textId="0FF90AFA" w:rsidR="005C6BE0" w:rsidRPr="00984578" w:rsidRDefault="005C6BE0" w:rsidP="005C6BE0">
      <w:r w:rsidRPr="00984578">
        <w:t>Le bailleur a le droit, à tout moment et sur simple demande, de visiter le bien loué à des fins d’inspection.</w:t>
      </w:r>
    </w:p>
    <w:p w14:paraId="6026C999" w14:textId="77777777" w:rsidR="00441AD1" w:rsidRPr="00984578" w:rsidRDefault="00441AD1" w:rsidP="005C6BE0"/>
    <w:p w14:paraId="0AF46CE0" w14:textId="2AFFF9A2" w:rsidR="00441AD1" w:rsidRPr="00984578" w:rsidRDefault="00441AD1" w:rsidP="00441AD1">
      <w:bookmarkStart w:id="82" w:name="_Toc531958900"/>
      <w:r w:rsidRPr="00984578">
        <w:t xml:space="preserve">Pendant toute la durée du préavis locatif, ainsi qu’en cas de mise en vente du bien, le bailleur ou son préposé aura le droit de faire visiter les lieux loués à des preneurs et acquéreurs potentiels moyennant rendez-vous aux jours et heures fixés de commun accord. </w:t>
      </w:r>
      <w:r w:rsidR="00CC23D6" w:rsidRPr="00984578">
        <w:t>A défaut d’accord, un droit de visite sera prévu chaque …………………… [</w:t>
      </w:r>
      <w:r w:rsidR="00CC23D6" w:rsidRPr="00984578">
        <w:rPr>
          <w:i/>
        </w:rPr>
        <w:t>jour(s)</w:t>
      </w:r>
      <w:r w:rsidR="00CC23D6" w:rsidRPr="00984578">
        <w:t>] de ………. à …………. [</w:t>
      </w:r>
      <w:r w:rsidR="00CC23D6" w:rsidRPr="00984578">
        <w:rPr>
          <w:i/>
        </w:rPr>
        <w:t>heures</w:t>
      </w:r>
      <w:r w:rsidR="00CC23D6" w:rsidRPr="00984578">
        <w:t xml:space="preserve">]. </w:t>
      </w:r>
      <w:r w:rsidRPr="00984578">
        <w:t>Dans ces circonstances, le bailleur aura en outre le droit d’apposer des affiches sur le bien.  De plus, il sera en droit de visiter le bien en tout temps et sur simple demande afin d’en assurer le contrôle.</w:t>
      </w:r>
    </w:p>
    <w:p w14:paraId="5E01875E" w14:textId="77777777" w:rsidR="00441AD1" w:rsidRPr="00984578" w:rsidRDefault="00441AD1" w:rsidP="00441AD1"/>
    <w:p w14:paraId="7BB3119D" w14:textId="77777777" w:rsidR="00441AD1" w:rsidRPr="00984578" w:rsidRDefault="00441AD1" w:rsidP="00441AD1">
      <w:pPr>
        <w:rPr>
          <w:b/>
          <w:caps/>
          <w:color w:val="000000"/>
          <w:spacing w:val="15"/>
          <w:szCs w:val="22"/>
        </w:rPr>
      </w:pPr>
      <w:r w:rsidRPr="00984578">
        <w:t>Dans le cadre de l’exécution de bonne foi de cette convention, le preneur déclare également permettre au bailleur ou à son préposé, en vue de proposer le bien à la vente ou à la location uniquement, de prendre des photos à des fins publicitaires.</w:t>
      </w:r>
    </w:p>
    <w:p w14:paraId="1FB7A687" w14:textId="77777777" w:rsidR="00441AD1" w:rsidRPr="00984578" w:rsidRDefault="00441AD1" w:rsidP="00441AD1">
      <w:pPr>
        <w:jc w:val="left"/>
      </w:pPr>
    </w:p>
    <w:p w14:paraId="637C517F" w14:textId="77777777" w:rsidR="00441AD1" w:rsidRPr="00984578" w:rsidRDefault="00441AD1" w:rsidP="00441AD1">
      <w:r w:rsidRPr="00984578">
        <w:t>Si des réparations doivent être effectuées par le bailleur, le preneur donnera au bailleur ou à son délégué la possibilité de se rendre sur les lieux pour évaluer les dommages et les réparations nécessaires.</w:t>
      </w:r>
    </w:p>
    <w:p w14:paraId="13039FD4" w14:textId="77777777" w:rsidR="00441AD1" w:rsidRPr="00984578" w:rsidRDefault="00441AD1" w:rsidP="00441AD1">
      <w:pPr>
        <w:pStyle w:val="Heading3"/>
        <w:numPr>
          <w:ilvl w:val="0"/>
          <w:numId w:val="4"/>
        </w:numPr>
        <w:ind w:left="786" w:hanging="786"/>
      </w:pPr>
      <w:bookmarkStart w:id="83" w:name="_Toc535565365"/>
      <w:bookmarkStart w:id="84" w:name="_Toc1376724"/>
      <w:bookmarkStart w:id="85" w:name="_Toc1460596"/>
      <w:bookmarkStart w:id="86" w:name="_Toc67662652"/>
      <w:bookmarkStart w:id="87" w:name="_Toc531958904"/>
      <w:bookmarkEnd w:id="82"/>
      <w:r w:rsidRPr="00984578">
        <w:lastRenderedPageBreak/>
        <w:t xml:space="preserve">Résolution de la convention aux torts du </w:t>
      </w:r>
      <w:bookmarkEnd w:id="83"/>
      <w:r w:rsidRPr="00984578">
        <w:t>preneur</w:t>
      </w:r>
      <w:bookmarkEnd w:id="84"/>
      <w:bookmarkEnd w:id="85"/>
      <w:bookmarkEnd w:id="86"/>
    </w:p>
    <w:p w14:paraId="0D1746BC" w14:textId="77777777" w:rsidR="00441AD1" w:rsidRPr="00984578" w:rsidRDefault="00441AD1" w:rsidP="00441AD1"/>
    <w:p w14:paraId="51014F0C" w14:textId="77777777" w:rsidR="00441AD1" w:rsidRPr="00984578" w:rsidRDefault="00441AD1" w:rsidP="00441AD1">
      <w:pPr>
        <w:rPr>
          <w:lang w:eastAsia="nl-NL" w:bidi="ar-SA"/>
        </w:rPr>
      </w:pPr>
      <w:r w:rsidRPr="00984578">
        <w:t>En cas de résolution du bail à ses torts, le preneur devra supporter tous les frais, débours et dépens quelconques découlant de cette résolution, à savoir le loyer pour le temps nécessaire à la relocation et l’indemnisation des dommages causés par le manquement.</w:t>
      </w:r>
      <w:r w:rsidRPr="00984578">
        <w:rPr>
          <w:lang w:eastAsia="nl-NL" w:bidi="ar-SA"/>
        </w:rPr>
        <w:t xml:space="preserve"> </w:t>
      </w:r>
    </w:p>
    <w:p w14:paraId="3A425467" w14:textId="77777777" w:rsidR="00441AD1" w:rsidRPr="00984578" w:rsidRDefault="00441AD1" w:rsidP="00441AD1">
      <w:pPr>
        <w:pStyle w:val="Heading3"/>
        <w:numPr>
          <w:ilvl w:val="0"/>
          <w:numId w:val="4"/>
        </w:numPr>
        <w:ind w:left="567" w:hanging="567"/>
        <w:rPr>
          <w:lang w:eastAsia="nl-NL" w:bidi="ar-SA"/>
        </w:rPr>
      </w:pPr>
      <w:bookmarkStart w:id="88" w:name="_Toc1376725"/>
      <w:bookmarkStart w:id="89" w:name="_Toc1460597"/>
      <w:bookmarkStart w:id="90" w:name="_Toc67662653"/>
      <w:r w:rsidRPr="00984578">
        <w:rPr>
          <w:lang w:eastAsia="nl-NL" w:bidi="ar-SA"/>
        </w:rPr>
        <w:t>Expropriation par les autorités</w:t>
      </w:r>
      <w:bookmarkEnd w:id="88"/>
      <w:bookmarkEnd w:id="89"/>
      <w:bookmarkEnd w:id="90"/>
    </w:p>
    <w:p w14:paraId="1DACD37A" w14:textId="77777777" w:rsidR="00441AD1" w:rsidRPr="00984578" w:rsidRDefault="00441AD1" w:rsidP="00441AD1">
      <w:pPr>
        <w:rPr>
          <w:lang w:eastAsia="nl-NL" w:bidi="ar-SA"/>
        </w:rPr>
      </w:pPr>
    </w:p>
    <w:p w14:paraId="0A39C3EB" w14:textId="77777777" w:rsidR="00441AD1" w:rsidRPr="00984578" w:rsidRDefault="00441AD1" w:rsidP="00441AD1">
      <w:pPr>
        <w:rPr>
          <w:lang w:eastAsia="nl-NL" w:bidi="ar-SA"/>
        </w:rPr>
      </w:pPr>
      <w:r w:rsidRPr="00984578">
        <w:rPr>
          <w:lang w:eastAsia="nl-NL" w:bidi="ar-SA"/>
        </w:rPr>
        <w:t xml:space="preserve">Dans le cas d'une expropriation, le bailleur avertira le </w:t>
      </w:r>
      <w:r w:rsidRPr="00984578">
        <w:t>preneur</w:t>
      </w:r>
      <w:r w:rsidRPr="00984578">
        <w:rPr>
          <w:lang w:eastAsia="nl-NL" w:bidi="ar-SA"/>
        </w:rPr>
        <w:t>, qui ne pourra cependant pas exiger de dédommagement de la part du bailleur. Il fera uniquement valoir ses droits vis-à-vis de l'expropriateur, sans préjudice cependant du droit à une indemnité dans le chef du bailleur.</w:t>
      </w:r>
    </w:p>
    <w:p w14:paraId="651DC49E" w14:textId="77777777" w:rsidR="00441AD1" w:rsidRPr="00984578" w:rsidRDefault="00441AD1" w:rsidP="00441AD1">
      <w:pPr>
        <w:pStyle w:val="Heading3"/>
        <w:numPr>
          <w:ilvl w:val="0"/>
          <w:numId w:val="4"/>
        </w:numPr>
      </w:pPr>
      <w:bookmarkStart w:id="91" w:name="_Toc1460598"/>
      <w:bookmarkStart w:id="92" w:name="_Toc67662654"/>
      <w:r w:rsidRPr="00984578">
        <w:t>Solidarité des obligations</w:t>
      </w:r>
      <w:bookmarkEnd w:id="91"/>
      <w:bookmarkEnd w:id="92"/>
    </w:p>
    <w:p w14:paraId="420CCEB8" w14:textId="77777777" w:rsidR="00441AD1" w:rsidRPr="00984578" w:rsidRDefault="00441AD1" w:rsidP="00441AD1"/>
    <w:p w14:paraId="00634336" w14:textId="77777777" w:rsidR="00441AD1" w:rsidRPr="00984578" w:rsidRDefault="00441AD1" w:rsidP="00441AD1">
      <w:r w:rsidRPr="00984578">
        <w:t>Les engagements du présent bail sont solidaires et indivisibles dans le chef des parties, de leurs héritiers ou ayants droit de quelque chef que ce soit. Tout montant dû, impayé à l'échéance, sera augmenté d'intérêts de retard au taux de 1 % par mois.</w:t>
      </w:r>
    </w:p>
    <w:p w14:paraId="7B162456" w14:textId="77777777" w:rsidR="00441AD1" w:rsidRPr="00984578" w:rsidRDefault="00441AD1" w:rsidP="00441AD1">
      <w:pPr>
        <w:pStyle w:val="Heading3"/>
        <w:numPr>
          <w:ilvl w:val="0"/>
          <w:numId w:val="4"/>
        </w:numPr>
      </w:pPr>
      <w:bookmarkStart w:id="93" w:name="_Toc1460599"/>
      <w:bookmarkStart w:id="94" w:name="_Toc67662655"/>
      <w:r w:rsidRPr="00984578">
        <w:t>Enregistrement</w:t>
      </w:r>
      <w:bookmarkEnd w:id="93"/>
      <w:bookmarkEnd w:id="94"/>
      <w:r w:rsidRPr="00984578">
        <w:t xml:space="preserve"> </w:t>
      </w:r>
    </w:p>
    <w:p w14:paraId="1B7D0084" w14:textId="77777777" w:rsidR="00441AD1" w:rsidRPr="00984578" w:rsidRDefault="00441AD1" w:rsidP="00441AD1"/>
    <w:p w14:paraId="258980D3" w14:textId="77777777" w:rsidR="00441AD1" w:rsidRPr="00984578" w:rsidRDefault="00441AD1" w:rsidP="00441AD1">
      <w:pPr>
        <w:rPr>
          <w:lang w:eastAsia="nl-NL" w:bidi="ar-SA"/>
        </w:rPr>
      </w:pPr>
      <w:r w:rsidRPr="00984578">
        <w:rPr>
          <w:lang w:eastAsia="nl-NL" w:bidi="ar-SA"/>
        </w:rPr>
        <w:t xml:space="preserve">Le </w:t>
      </w:r>
      <w:r w:rsidRPr="00984578">
        <w:t xml:space="preserve">preneur </w:t>
      </w:r>
      <w:r w:rsidRPr="00984578">
        <w:rPr>
          <w:lang w:eastAsia="nl-NL" w:bidi="ar-SA"/>
        </w:rPr>
        <w:t xml:space="preserve">prend en charge l'enregistrement du bail et de l’état des lieux, ainsi que le paiement des droits d'enregistrement dus. Le </w:t>
      </w:r>
      <w:r w:rsidRPr="00984578">
        <w:t xml:space="preserve">preneur </w:t>
      </w:r>
      <w:r w:rsidRPr="00984578">
        <w:rPr>
          <w:lang w:eastAsia="nl-NL" w:bidi="ar-SA"/>
        </w:rPr>
        <w:t xml:space="preserve">dispose de quatre mois pour effectuer l'enregistrement à partir du jour de la signature du contrat de bail. </w:t>
      </w:r>
    </w:p>
    <w:p w14:paraId="271FF353" w14:textId="77777777" w:rsidR="00441AD1" w:rsidRPr="00984578" w:rsidRDefault="00441AD1" w:rsidP="00441AD1">
      <w:pPr>
        <w:rPr>
          <w:lang w:eastAsia="nl-NL" w:bidi="ar-SA"/>
        </w:rPr>
      </w:pPr>
      <w:r w:rsidRPr="00984578">
        <w:rPr>
          <w:lang w:eastAsia="nl-NL" w:bidi="ar-SA"/>
        </w:rPr>
        <w:tab/>
      </w:r>
    </w:p>
    <w:p w14:paraId="0FC6745F" w14:textId="77777777" w:rsidR="00441AD1" w:rsidRPr="00984578" w:rsidRDefault="00441AD1" w:rsidP="00441AD1">
      <w:pPr>
        <w:rPr>
          <w:lang w:eastAsia="nl-NL" w:bidi="ar-SA"/>
        </w:rPr>
      </w:pPr>
      <w:r w:rsidRPr="00984578">
        <w:rPr>
          <w:lang w:eastAsia="nl-NL" w:bidi="ar-SA"/>
        </w:rPr>
        <w:t xml:space="preserve">A défaut d'un enregistrement à temps par le </w:t>
      </w:r>
      <w:r w:rsidRPr="00984578">
        <w:t>preneur</w:t>
      </w:r>
      <w:r w:rsidRPr="00984578">
        <w:rPr>
          <w:lang w:eastAsia="nl-NL" w:bidi="ar-SA"/>
        </w:rPr>
        <w:t xml:space="preserve">, le bailleur peut faire exécuter cet enregistrement aux frais du </w:t>
      </w:r>
      <w:r w:rsidRPr="00984578">
        <w:t>preneur</w:t>
      </w:r>
      <w:r w:rsidRPr="00984578">
        <w:rPr>
          <w:lang w:eastAsia="nl-NL" w:bidi="ar-SA"/>
        </w:rPr>
        <w:t>.</w:t>
      </w:r>
    </w:p>
    <w:p w14:paraId="4B954C2B" w14:textId="77777777" w:rsidR="00441AD1" w:rsidRPr="00984578" w:rsidRDefault="00441AD1" w:rsidP="00441AD1">
      <w:pPr>
        <w:pStyle w:val="Heading3"/>
        <w:numPr>
          <w:ilvl w:val="0"/>
          <w:numId w:val="4"/>
        </w:numPr>
      </w:pPr>
      <w:bookmarkStart w:id="95" w:name="_Toc1379702"/>
      <w:bookmarkStart w:id="96" w:name="_Toc67662656"/>
      <w:bookmarkStart w:id="97" w:name="_Toc531958907"/>
      <w:bookmarkEnd w:id="87"/>
      <w:r w:rsidRPr="00984578">
        <w:t>Sol</w:t>
      </w:r>
      <w:bookmarkEnd w:id="95"/>
      <w:bookmarkEnd w:id="96"/>
    </w:p>
    <w:p w14:paraId="3997F6D2" w14:textId="77777777" w:rsidR="00441AD1" w:rsidRPr="00984578" w:rsidRDefault="00441AD1" w:rsidP="00441AD1">
      <w:pPr>
        <w:ind w:left="851"/>
        <w:rPr>
          <w:rFonts w:cs="Arial"/>
          <w:sz w:val="18"/>
          <w:szCs w:val="18"/>
        </w:rPr>
      </w:pPr>
    </w:p>
    <w:p w14:paraId="15E4B108" w14:textId="77777777" w:rsidR="00441AD1" w:rsidRPr="00984578" w:rsidRDefault="00441AD1" w:rsidP="00441AD1">
      <w:r w:rsidRPr="00984578">
        <w:t xml:space="preserve">Les parties déclarent qu’il n’y a pas de dépôt de déchets sur le bien donné en location. Le preneur supportera le coût de toute obligation qui serait imposée au bailleur du fait de la présence de déchets dans les lieux loués à l’issue de la convention. </w:t>
      </w:r>
    </w:p>
    <w:p w14:paraId="0168321D" w14:textId="77777777" w:rsidR="00441AD1" w:rsidRPr="00984578" w:rsidRDefault="00441AD1" w:rsidP="00441AD1"/>
    <w:p w14:paraId="15572A7A" w14:textId="0A2D14CC" w:rsidR="00441AD1" w:rsidRPr="00984578" w:rsidRDefault="00441AD1" w:rsidP="00441AD1">
      <w:r w:rsidRPr="00984578">
        <w:t xml:space="preserve">Le bailleur déclare qu’il n’a exercé ou laissé exercer sur le bien loué aucune activité qui soit de nature à générer une pollution antérieure à cette convention et qu’il n’a connaissance d’aucune pollution. En cas de découverte de pollution, s’il est démontré que celle-ci est antérieure à la conclusion du présent bail, le </w:t>
      </w:r>
      <w:r w:rsidR="00181B1A" w:rsidRPr="00984578">
        <w:t>preneur</w:t>
      </w:r>
      <w:r w:rsidRPr="00984578">
        <w:t xml:space="preserve"> ne pourra être tenu responsable des frais d’assainissement et mesures qui seraient nécessaires.</w:t>
      </w:r>
    </w:p>
    <w:p w14:paraId="4C0536AE" w14:textId="35282602" w:rsidR="00441AD1" w:rsidRPr="00984578" w:rsidRDefault="00CF1B46" w:rsidP="00441AD1">
      <w:pPr>
        <w:pStyle w:val="Heading3"/>
        <w:numPr>
          <w:ilvl w:val="0"/>
          <w:numId w:val="4"/>
        </w:numPr>
      </w:pPr>
      <w:bookmarkStart w:id="98" w:name="_Toc1379703"/>
      <w:bookmarkStart w:id="99" w:name="_Toc67662657"/>
      <w:r w:rsidRPr="00984578">
        <w:t>Cuves à</w:t>
      </w:r>
      <w:r w:rsidR="00C537FC" w:rsidRPr="00984578">
        <w:t xml:space="preserve"> </w:t>
      </w:r>
      <w:r w:rsidR="00441AD1" w:rsidRPr="00984578">
        <w:t>mazout</w:t>
      </w:r>
      <w:bookmarkEnd w:id="98"/>
      <w:bookmarkEnd w:id="99"/>
    </w:p>
    <w:p w14:paraId="7F0F8491" w14:textId="77777777" w:rsidR="00441AD1" w:rsidRPr="00984578" w:rsidRDefault="00441AD1" w:rsidP="00441AD1">
      <w:pPr>
        <w:rPr>
          <w:b/>
          <w:sz w:val="20"/>
        </w:rPr>
      </w:pPr>
    </w:p>
    <w:p w14:paraId="7ECF2AF0" w14:textId="77777777" w:rsidR="00CF1B46" w:rsidRPr="00984578" w:rsidRDefault="00CF1B46" w:rsidP="00CF1B46">
      <w:pPr>
        <w:rPr>
          <w:rFonts w:eastAsia="SimSun" w:cs="Lucida Sans"/>
          <w:kern w:val="1"/>
          <w:szCs w:val="24"/>
          <w:lang w:eastAsia="zh-CN" w:bidi="hi-IN"/>
        </w:rPr>
      </w:pPr>
      <w:bookmarkStart w:id="100" w:name="_Toc1379704"/>
      <w:r w:rsidRPr="00984578">
        <w:rPr>
          <w:rFonts w:eastAsia="SimSun" w:cs="Lucida Sans"/>
          <w:kern w:val="1"/>
          <w:szCs w:val="24"/>
          <w:lang w:eastAsia="zh-CN" w:bidi="hi-IN"/>
        </w:rPr>
        <w:t xml:space="preserve">Le bailleur déclare que le bien loué </w:t>
      </w:r>
      <w:r w:rsidRPr="00984578">
        <w:rPr>
          <w:rFonts w:ascii="Segoe UI Symbol" w:eastAsia="SimSun" w:hAnsi="Segoe UI Symbol" w:cs="Segoe UI Symbol"/>
          <w:kern w:val="1"/>
          <w:szCs w:val="24"/>
          <w:lang w:eastAsia="zh-CN" w:bidi="hi-IN"/>
        </w:rPr>
        <w:t>☐</w:t>
      </w:r>
      <w:r w:rsidRPr="00984578">
        <w:rPr>
          <w:rFonts w:eastAsia="SimSun" w:cs="Lucida Sans"/>
          <w:kern w:val="1"/>
          <w:szCs w:val="24"/>
          <w:lang w:eastAsia="zh-CN" w:bidi="hi-IN"/>
        </w:rPr>
        <w:t xml:space="preserve"> dispose / </w:t>
      </w:r>
      <w:r w:rsidRPr="00984578">
        <w:rPr>
          <w:rFonts w:ascii="Segoe UI Symbol" w:eastAsia="SimSun" w:hAnsi="Segoe UI Symbol" w:cs="Segoe UI Symbol"/>
          <w:kern w:val="1"/>
          <w:szCs w:val="24"/>
          <w:lang w:eastAsia="zh-CN" w:bidi="hi-IN"/>
        </w:rPr>
        <w:t>☐</w:t>
      </w:r>
      <w:r w:rsidRPr="00984578">
        <w:rPr>
          <w:rFonts w:eastAsia="SimSun" w:cs="Lucida Sans"/>
          <w:kern w:val="1"/>
          <w:szCs w:val="24"/>
          <w:lang w:eastAsia="zh-CN" w:bidi="hi-IN"/>
        </w:rPr>
        <w:t xml:space="preserve"> ne dispose pas de r</w:t>
      </w:r>
      <w:r w:rsidRPr="00984578">
        <w:rPr>
          <w:rFonts w:eastAsia="SimSun" w:cs="Calibri"/>
          <w:kern w:val="1"/>
          <w:szCs w:val="24"/>
          <w:lang w:eastAsia="zh-CN" w:bidi="hi-IN"/>
        </w:rPr>
        <w:t>é</w:t>
      </w:r>
      <w:r w:rsidRPr="00984578">
        <w:rPr>
          <w:rFonts w:eastAsia="SimSun" w:cs="Lucida Sans"/>
          <w:kern w:val="1"/>
          <w:szCs w:val="24"/>
          <w:lang w:eastAsia="zh-CN" w:bidi="hi-IN"/>
        </w:rPr>
        <w:t xml:space="preserve">servoir </w:t>
      </w:r>
      <w:r w:rsidRPr="00984578">
        <w:rPr>
          <w:rFonts w:eastAsia="SimSun" w:cs="Calibri"/>
          <w:kern w:val="1"/>
          <w:szCs w:val="24"/>
          <w:lang w:eastAsia="zh-CN" w:bidi="hi-IN"/>
        </w:rPr>
        <w:t>à</w:t>
      </w:r>
      <w:r w:rsidRPr="00984578">
        <w:rPr>
          <w:rFonts w:eastAsia="SimSun" w:cs="Lucida Sans"/>
          <w:kern w:val="1"/>
          <w:szCs w:val="24"/>
          <w:lang w:eastAsia="zh-CN" w:bidi="hi-IN"/>
        </w:rPr>
        <w:t xml:space="preserve"> hydrocarbures dont la capacit</w:t>
      </w:r>
      <w:r w:rsidRPr="00984578">
        <w:rPr>
          <w:rFonts w:eastAsia="SimSun" w:cs="Calibri"/>
          <w:kern w:val="1"/>
          <w:szCs w:val="24"/>
          <w:lang w:eastAsia="zh-CN" w:bidi="hi-IN"/>
        </w:rPr>
        <w:t>é</w:t>
      </w:r>
      <w:r w:rsidRPr="00984578">
        <w:rPr>
          <w:rFonts w:eastAsia="SimSun" w:cs="Lucida Sans"/>
          <w:kern w:val="1"/>
          <w:szCs w:val="24"/>
          <w:lang w:eastAsia="zh-CN" w:bidi="hi-IN"/>
        </w:rPr>
        <w:t xml:space="preserve"> de stockage est sup</w:t>
      </w:r>
      <w:r w:rsidRPr="00984578">
        <w:rPr>
          <w:rFonts w:eastAsia="SimSun" w:cs="Calibri"/>
          <w:kern w:val="1"/>
          <w:szCs w:val="24"/>
          <w:lang w:eastAsia="zh-CN" w:bidi="hi-IN"/>
        </w:rPr>
        <w:t>é</w:t>
      </w:r>
      <w:r w:rsidRPr="00984578">
        <w:rPr>
          <w:rFonts w:eastAsia="SimSun" w:cs="Lucida Sans"/>
          <w:kern w:val="1"/>
          <w:szCs w:val="24"/>
          <w:lang w:eastAsia="zh-CN" w:bidi="hi-IN"/>
        </w:rPr>
        <w:t xml:space="preserve">rieure ou </w:t>
      </w:r>
      <w:r w:rsidRPr="00984578">
        <w:rPr>
          <w:rFonts w:eastAsia="SimSun" w:cs="Calibri"/>
          <w:kern w:val="1"/>
          <w:szCs w:val="24"/>
          <w:lang w:eastAsia="zh-CN" w:bidi="hi-IN"/>
        </w:rPr>
        <w:t>é</w:t>
      </w:r>
      <w:r w:rsidRPr="00984578">
        <w:rPr>
          <w:rFonts w:eastAsia="SimSun" w:cs="Lucida Sans"/>
          <w:kern w:val="1"/>
          <w:szCs w:val="24"/>
          <w:lang w:eastAsia="zh-CN" w:bidi="hi-IN"/>
        </w:rPr>
        <w:t xml:space="preserve">gale </w:t>
      </w:r>
      <w:r w:rsidRPr="00984578">
        <w:rPr>
          <w:rFonts w:eastAsia="SimSun" w:cs="Calibri"/>
          <w:kern w:val="1"/>
          <w:szCs w:val="24"/>
          <w:lang w:eastAsia="zh-CN" w:bidi="hi-IN"/>
        </w:rPr>
        <w:t>à</w:t>
      </w:r>
      <w:r w:rsidRPr="00984578">
        <w:rPr>
          <w:rFonts w:eastAsia="SimSun" w:cs="Lucida Sans"/>
          <w:kern w:val="1"/>
          <w:szCs w:val="24"/>
          <w:lang w:eastAsia="zh-CN" w:bidi="hi-IN"/>
        </w:rPr>
        <w:t xml:space="preserve"> 3.000 litres, tel que vis</w:t>
      </w:r>
      <w:r w:rsidRPr="00984578">
        <w:rPr>
          <w:rFonts w:eastAsia="SimSun" w:cs="Calibri"/>
          <w:kern w:val="1"/>
          <w:szCs w:val="24"/>
          <w:lang w:eastAsia="zh-CN" w:bidi="hi-IN"/>
        </w:rPr>
        <w:t>é</w:t>
      </w:r>
      <w:r w:rsidRPr="00984578">
        <w:rPr>
          <w:rFonts w:eastAsia="SimSun" w:cs="Lucida Sans"/>
          <w:kern w:val="1"/>
          <w:szCs w:val="24"/>
          <w:lang w:eastAsia="zh-CN" w:bidi="hi-IN"/>
        </w:rPr>
        <w:t xml:space="preserve"> </w:t>
      </w:r>
      <w:r w:rsidRPr="00984578">
        <w:rPr>
          <w:rFonts w:eastAsia="SimSun" w:cs="Calibri"/>
          <w:kern w:val="1"/>
          <w:szCs w:val="24"/>
          <w:lang w:eastAsia="zh-CN" w:bidi="hi-IN"/>
        </w:rPr>
        <w:t>à</w:t>
      </w:r>
      <w:r w:rsidRPr="00984578">
        <w:rPr>
          <w:rFonts w:eastAsia="SimSun" w:cs="Lucida Sans"/>
          <w:kern w:val="1"/>
          <w:szCs w:val="24"/>
          <w:lang w:eastAsia="zh-CN" w:bidi="hi-IN"/>
        </w:rPr>
        <w:t xml:space="preserve"> l</w:t>
      </w:r>
      <w:r w:rsidRPr="00984578">
        <w:rPr>
          <w:rFonts w:eastAsia="SimSun" w:cs="Calibri"/>
          <w:kern w:val="1"/>
          <w:szCs w:val="24"/>
          <w:lang w:eastAsia="zh-CN" w:bidi="hi-IN"/>
        </w:rPr>
        <w:t>’</w:t>
      </w:r>
      <w:r w:rsidRPr="00984578">
        <w:rPr>
          <w:rFonts w:eastAsia="SimSun" w:cs="Lucida Sans"/>
          <w:kern w:val="1"/>
          <w:szCs w:val="24"/>
          <w:lang w:eastAsia="zh-CN" w:bidi="hi-IN"/>
        </w:rPr>
        <w:t>arr</w:t>
      </w:r>
      <w:r w:rsidRPr="00984578">
        <w:rPr>
          <w:rFonts w:eastAsia="SimSun" w:cs="Calibri"/>
          <w:kern w:val="1"/>
          <w:szCs w:val="24"/>
          <w:lang w:eastAsia="zh-CN" w:bidi="hi-IN"/>
        </w:rPr>
        <w:t>ê</w:t>
      </w:r>
      <w:r w:rsidRPr="00984578">
        <w:rPr>
          <w:rFonts w:eastAsia="SimSun" w:cs="Lucida Sans"/>
          <w:kern w:val="1"/>
          <w:szCs w:val="24"/>
          <w:lang w:eastAsia="zh-CN" w:bidi="hi-IN"/>
        </w:rPr>
        <w:t>t</w:t>
      </w:r>
      <w:r w:rsidRPr="00984578">
        <w:rPr>
          <w:rFonts w:eastAsia="SimSun" w:cs="Calibri"/>
          <w:kern w:val="1"/>
          <w:szCs w:val="24"/>
          <w:lang w:eastAsia="zh-CN" w:bidi="hi-IN"/>
        </w:rPr>
        <w:t>é</w:t>
      </w:r>
      <w:r w:rsidRPr="00984578">
        <w:rPr>
          <w:rFonts w:eastAsia="SimSun" w:cs="Lucida Sans"/>
          <w:kern w:val="1"/>
          <w:szCs w:val="24"/>
          <w:lang w:eastAsia="zh-CN" w:bidi="hi-IN"/>
        </w:rPr>
        <w:t xml:space="preserve"> du Gouvernement Wallon du 17 juillet 2003. Dans l</w:t>
      </w:r>
      <w:r w:rsidRPr="00984578">
        <w:rPr>
          <w:rFonts w:eastAsia="SimSun" w:cs="Calibri"/>
          <w:kern w:val="1"/>
          <w:szCs w:val="24"/>
          <w:lang w:eastAsia="zh-CN" w:bidi="hi-IN"/>
        </w:rPr>
        <w:t>’</w:t>
      </w:r>
      <w:r w:rsidRPr="00984578">
        <w:rPr>
          <w:rFonts w:eastAsia="SimSun" w:cs="Lucida Sans"/>
          <w:kern w:val="1"/>
          <w:szCs w:val="24"/>
          <w:lang w:eastAsia="zh-CN" w:bidi="hi-IN"/>
        </w:rPr>
        <w:t>affirmative, le bailleur déclare que ce réservoir est conforme à la législation en vigueur ; il produira un certificat d’étanchéité.</w:t>
      </w:r>
    </w:p>
    <w:p w14:paraId="6CAF38B7" w14:textId="75B2EEA3" w:rsidR="00CF1B46" w:rsidRPr="00984578" w:rsidRDefault="00CF1B46" w:rsidP="00CF1B46">
      <w:r w:rsidRPr="00984578">
        <w:rPr>
          <w:rFonts w:eastAsia="SimSun" w:cs="Lucida Sans"/>
          <w:kern w:val="1"/>
          <w:szCs w:val="24"/>
          <w:lang w:eastAsia="zh-CN" w:bidi="hi-IN"/>
        </w:rPr>
        <w:t xml:space="preserve">Le preneur ne peut (faire) installer de réservoir à hydrocarbures sur le bien loué sans l’accord écrit préalable du bailleur. </w:t>
      </w:r>
      <w:r w:rsidRPr="00984578">
        <w:t xml:space="preserve"> </w:t>
      </w:r>
    </w:p>
    <w:p w14:paraId="07B3F601" w14:textId="165A1958" w:rsidR="00441AD1" w:rsidRPr="00984578" w:rsidRDefault="00441AD1" w:rsidP="00441AD1">
      <w:pPr>
        <w:pStyle w:val="Heading3"/>
        <w:numPr>
          <w:ilvl w:val="0"/>
          <w:numId w:val="4"/>
        </w:numPr>
        <w:ind w:left="1353" w:hanging="1353"/>
      </w:pPr>
      <w:bookmarkStart w:id="101" w:name="_Toc67662658"/>
      <w:r w:rsidRPr="00984578">
        <w:lastRenderedPageBreak/>
        <w:t>Détecteurs de fumée</w:t>
      </w:r>
      <w:bookmarkEnd w:id="100"/>
      <w:bookmarkEnd w:id="101"/>
    </w:p>
    <w:p w14:paraId="1DF145C7" w14:textId="77777777" w:rsidR="00441AD1" w:rsidRPr="00984578" w:rsidRDefault="00441AD1" w:rsidP="00441AD1">
      <w:pPr>
        <w:rPr>
          <w:rFonts w:ascii="Arial" w:hAnsi="Arial"/>
          <w:b/>
          <w:szCs w:val="22"/>
        </w:rPr>
      </w:pPr>
    </w:p>
    <w:p w14:paraId="1E6D1A2E" w14:textId="77777777" w:rsidR="00493F79" w:rsidRPr="00984578" w:rsidRDefault="00493F79" w:rsidP="00493F79">
      <w:bookmarkStart w:id="102" w:name="_Toc1379705"/>
      <w:r w:rsidRPr="00984578">
        <w:t>Le bien est équipé de ............</w:t>
      </w:r>
      <w:r w:rsidRPr="00984578">
        <w:rPr>
          <w:b/>
        </w:rPr>
        <w:t xml:space="preserve"> </w:t>
      </w:r>
      <w:r w:rsidRPr="00984578">
        <w:t xml:space="preserve">détecteur(s) de fumée. Il est interdit au locataire d'endommager, de déplacer ce(s) détecteur(s) sans l'accord écrit et préalable du bailleur ou d’utiliser les batteries </w:t>
      </w:r>
      <w:proofErr w:type="spellStart"/>
      <w:r w:rsidRPr="00984578">
        <w:t>à</w:t>
      </w:r>
      <w:proofErr w:type="spellEnd"/>
      <w:r w:rsidRPr="00984578">
        <w:t xml:space="preserve"> d’autre fin.</w:t>
      </w:r>
    </w:p>
    <w:p w14:paraId="5A9208C3" w14:textId="77777777" w:rsidR="00493F79" w:rsidRPr="00984578" w:rsidRDefault="00493F79" w:rsidP="00493F79">
      <w:r w:rsidRPr="00984578">
        <w:t>Le locataire est tenu d’entretenir le(s) détecteur(s) de fumée et de remplacer les batteries lorsque cela s’avère nécessaire. Il doit également prévenir le bailleur sans délai en cas de dysfonctionnement.</w:t>
      </w:r>
    </w:p>
    <w:p w14:paraId="7EF6E0DB" w14:textId="77777777" w:rsidR="00441AD1" w:rsidRPr="00984578" w:rsidRDefault="00441AD1" w:rsidP="00441AD1">
      <w:pPr>
        <w:pStyle w:val="Heading3"/>
        <w:numPr>
          <w:ilvl w:val="0"/>
          <w:numId w:val="4"/>
        </w:numPr>
        <w:ind w:left="1353" w:hanging="1353"/>
      </w:pPr>
      <w:bookmarkStart w:id="103" w:name="_Toc67662659"/>
      <w:r w:rsidRPr="00984578">
        <w:t>Certificat PEB</w:t>
      </w:r>
      <w:bookmarkEnd w:id="102"/>
      <w:bookmarkEnd w:id="103"/>
    </w:p>
    <w:p w14:paraId="601D27A5" w14:textId="77777777" w:rsidR="00441AD1" w:rsidRPr="00984578" w:rsidRDefault="00441AD1" w:rsidP="00441AD1">
      <w:pPr>
        <w:jc w:val="left"/>
        <w:rPr>
          <w:szCs w:val="22"/>
        </w:rPr>
      </w:pPr>
    </w:p>
    <w:p w14:paraId="5986C8F8" w14:textId="77777777" w:rsidR="00441AD1" w:rsidRPr="00984578" w:rsidRDefault="00441AD1" w:rsidP="00441AD1">
      <w:pPr>
        <w:pStyle w:val="Aanvinkopsomming"/>
        <w:ind w:left="0" w:firstLine="0"/>
      </w:pPr>
      <w:r w:rsidRPr="00984578">
        <w:t xml:space="preserve">Le bailleur dispose pour le bien immobilier, objet du présent bail, d’un certificat PEB  avec le numéro …………………………daté du ……………… .  Ce certificat a été remis au preneur, qui déclare avoir pris connaissance </w:t>
      </w:r>
      <w:r w:rsidRPr="00984578">
        <w:rPr>
          <w:lang w:val="fr-FR"/>
        </w:rPr>
        <w:t xml:space="preserve">de son contenu, et ce </w:t>
      </w:r>
      <w:r w:rsidRPr="00984578">
        <w:t>avant la signature du présent contrat.</w:t>
      </w:r>
    </w:p>
    <w:p w14:paraId="22D8BEBE" w14:textId="77777777" w:rsidR="00441AD1" w:rsidRPr="00984578" w:rsidRDefault="00441AD1" w:rsidP="00441AD1">
      <w:pPr>
        <w:jc w:val="left"/>
        <w:rPr>
          <w:sz w:val="18"/>
        </w:rPr>
      </w:pPr>
    </w:p>
    <w:p w14:paraId="701A4108" w14:textId="77777777" w:rsidR="00441AD1" w:rsidRPr="00984578" w:rsidRDefault="00441AD1" w:rsidP="00441AD1">
      <w:pPr>
        <w:rPr>
          <w:lang w:val="fr-FR"/>
        </w:rPr>
      </w:pPr>
      <w:r w:rsidRPr="00984578">
        <w:rPr>
          <w:lang w:val="fr-FR"/>
        </w:rPr>
        <w:t xml:space="preserve">Le preneur confirme que le certificat PEB n’est autre qu’un document informatif qui ne constituera en aucun cas un élément essentiel ou décisif pour conclure le présent contrat. </w:t>
      </w:r>
    </w:p>
    <w:p w14:paraId="3A3DD115" w14:textId="77777777" w:rsidR="00441AD1" w:rsidRPr="00984578" w:rsidRDefault="00441AD1" w:rsidP="00441AD1">
      <w:pPr>
        <w:ind w:left="567"/>
        <w:rPr>
          <w:lang w:val="fr-FR"/>
        </w:rPr>
      </w:pPr>
    </w:p>
    <w:p w14:paraId="708AF229" w14:textId="471CF3E9" w:rsidR="00441AD1" w:rsidRDefault="00441AD1" w:rsidP="00441AD1">
      <w:pPr>
        <w:rPr>
          <w:lang w:val="fr-FR"/>
        </w:rPr>
      </w:pPr>
      <w:r w:rsidRPr="00984578">
        <w:rPr>
          <w:lang w:val="fr-FR"/>
        </w:rPr>
        <w:t>Le preneur ne peut en aucun cas réclamer une réduction de prix ou exécution de travaux d’adaptation à charge du bailleur sur la base des informations fournies par le certificat de prestation énergétique.</w:t>
      </w:r>
    </w:p>
    <w:p w14:paraId="5DAA94BF" w14:textId="3D05F4B7" w:rsidR="00984578" w:rsidRDefault="003E0C76" w:rsidP="00984578">
      <w:pPr>
        <w:pStyle w:val="Heading3"/>
        <w:rPr>
          <w:highlight w:val="yellow"/>
          <w:lang w:val="fr-FR"/>
        </w:rPr>
      </w:pPr>
      <w:bookmarkStart w:id="104" w:name="_Toc67662660"/>
      <w:r>
        <w:rPr>
          <w:highlight w:val="yellow"/>
          <w:lang w:val="fr-FR"/>
        </w:rPr>
        <w:t>I</w:t>
      </w:r>
      <w:r w:rsidR="00984578">
        <w:rPr>
          <w:highlight w:val="yellow"/>
          <w:lang w:val="fr-FR"/>
        </w:rPr>
        <w:t>nstallation photovoltaïque : clause optionnelle</w:t>
      </w:r>
      <w:bookmarkEnd w:id="104"/>
    </w:p>
    <w:p w14:paraId="7419550D" w14:textId="77777777" w:rsidR="00984578" w:rsidRDefault="00984578" w:rsidP="00984578">
      <w:pPr>
        <w:rPr>
          <w:highlight w:val="yellow"/>
          <w:lang w:val="fr-FR"/>
        </w:rPr>
      </w:pPr>
    </w:p>
    <w:p w14:paraId="0AE0C29F" w14:textId="77777777" w:rsidR="00984578" w:rsidRDefault="00984578" w:rsidP="00984578">
      <w:pPr>
        <w:jc w:val="left"/>
        <w:rPr>
          <w:highlight w:val="yellow"/>
          <w:lang w:val="fr-FR"/>
        </w:rPr>
      </w:pPr>
      <w:r>
        <w:rPr>
          <w:i/>
          <w:iCs/>
          <w:highlight w:val="yellow"/>
          <w:lang w:val="fr-FR"/>
        </w:rPr>
        <w:t>A sélectionner</w:t>
      </w:r>
      <w:r>
        <w:rPr>
          <w:highlight w:val="yellow"/>
          <w:lang w:val="fr-FR"/>
        </w:rPr>
        <w:t> :</w:t>
      </w:r>
    </w:p>
    <w:p w14:paraId="6B96FAA4" w14:textId="77777777" w:rsidR="00984578" w:rsidRDefault="00984578" w:rsidP="00984578">
      <w:pPr>
        <w:jc w:val="left"/>
        <w:rPr>
          <w:highlight w:val="yellow"/>
          <w:lang w:val="fr-FR"/>
        </w:rPr>
      </w:pPr>
    </w:p>
    <w:p w14:paraId="1A1A5E37" w14:textId="17B69CB1" w:rsidR="00984578" w:rsidRDefault="00984578" w:rsidP="00984578">
      <w:pPr>
        <w:rPr>
          <w:rFonts w:asciiTheme="minorHAnsi" w:eastAsia="SimSun" w:hAnsiTheme="minorHAnsi" w:cstheme="minorHAnsi"/>
          <w:kern w:val="2"/>
          <w:szCs w:val="24"/>
          <w:highlight w:val="yellow"/>
          <w:lang w:eastAsia="zh-CN" w:bidi="hi-IN"/>
        </w:rPr>
      </w:pPr>
      <w:r>
        <w:rPr>
          <w:rFonts w:ascii="Segoe UI Symbol" w:eastAsia="SimSun" w:hAnsi="Segoe UI Symbol" w:cs="Segoe UI Symbol"/>
          <w:kern w:val="2"/>
          <w:szCs w:val="24"/>
          <w:highlight w:val="yellow"/>
          <w:lang w:eastAsia="zh-CN" w:bidi="hi-IN"/>
        </w:rPr>
        <w:t>☐</w:t>
      </w:r>
      <w:r>
        <w:rPr>
          <w:rFonts w:asciiTheme="minorHAnsi" w:eastAsia="SimSun" w:hAnsiTheme="minorHAnsi" w:cstheme="minorHAnsi"/>
          <w:kern w:val="2"/>
          <w:szCs w:val="24"/>
          <w:highlight w:val="yellow"/>
          <w:lang w:eastAsia="zh-CN" w:bidi="hi-IN"/>
        </w:rPr>
        <w:t xml:space="preserve"> Par le présent contrat, le bailleur permet au preneur de disposer de l’immeuble loué et de l’installation photovoltaïque dont le bien est équipé, en contrepartie d’un loyer fixe (non susceptible de varier en fonction de la quantité d’électricité produite)  tel que déterminé à l’article 5. </w:t>
      </w:r>
    </w:p>
    <w:p w14:paraId="009D288B" w14:textId="77777777" w:rsidR="00984578" w:rsidRDefault="00984578" w:rsidP="00984578">
      <w:pPr>
        <w:rPr>
          <w:rFonts w:asciiTheme="minorHAnsi" w:eastAsia="SimSun" w:hAnsiTheme="minorHAnsi" w:cstheme="minorHAnsi"/>
          <w:kern w:val="2"/>
          <w:szCs w:val="24"/>
          <w:highlight w:val="yellow"/>
          <w:lang w:eastAsia="zh-CN" w:bidi="hi-IN"/>
        </w:rPr>
      </w:pPr>
    </w:p>
    <w:p w14:paraId="282917B1" w14:textId="54D909D3" w:rsidR="00984578" w:rsidRDefault="00984578" w:rsidP="00984578">
      <w:pPr>
        <w:rPr>
          <w:highlight w:val="yellow"/>
        </w:rPr>
      </w:pPr>
      <w:r>
        <w:rPr>
          <w:rFonts w:asciiTheme="minorHAnsi" w:eastAsia="SimSun" w:hAnsiTheme="minorHAnsi" w:cstheme="minorHAnsi"/>
          <w:kern w:val="2"/>
          <w:szCs w:val="24"/>
          <w:highlight w:val="yellow"/>
          <w:lang w:eastAsia="zh-CN" w:bidi="hi-IN"/>
        </w:rPr>
        <w:t xml:space="preserve">Le preneur possède en conséquence l’électricité produite et reçoit </w:t>
      </w:r>
      <w:r>
        <w:rPr>
          <w:highlight w:val="yellow"/>
        </w:rPr>
        <w:t>les certificats verts. A cet égard, le preneur donne expressément mandat au bailleur pour le représenter auprès de l'Administration pour tous les aspects liés à la production d'électricité au moyen des panneaux photovoltaïques dont est équipé le bien loué. Ce mandat couvre notamment et non exclusivement les formalités relatives à l'obtention de certificats verts et la gestion du compte de certificats verts</w:t>
      </w:r>
      <w:r w:rsidR="00AE3111">
        <w:rPr>
          <w:highlight w:val="yellow"/>
        </w:rPr>
        <w:t>.</w:t>
      </w:r>
      <w:r>
        <w:rPr>
          <w:highlight w:val="yellow"/>
        </w:rPr>
        <w:t xml:space="preserve"> </w:t>
      </w:r>
    </w:p>
    <w:p w14:paraId="4B7EA7CF" w14:textId="77777777" w:rsidR="00984578" w:rsidRDefault="00984578" w:rsidP="00984578">
      <w:pPr>
        <w:rPr>
          <w:highlight w:val="yellow"/>
        </w:rPr>
      </w:pPr>
    </w:p>
    <w:p w14:paraId="54F8929E" w14:textId="2B9A6FFB" w:rsidR="00984578" w:rsidRDefault="00984578" w:rsidP="00984578">
      <w:pPr>
        <w:rPr>
          <w:highlight w:val="yellow"/>
        </w:rPr>
      </w:pPr>
      <w:r>
        <w:rPr>
          <w:highlight w:val="yellow"/>
        </w:rPr>
        <w:t xml:space="preserve">En raison notamment du loyer payé par le preneur pour la jouissance des panneaux photovoltaïques, la règlementation wallonne en matière d'énergie reconnaît au locataire la qualité de producteur d'électricité au sens du décret du 12 avril 2001. Eu égard au risque financier assumé par le bailleur pour la mise en place de l'installation photovoltaïque, les parties s'entendent pour céder au </w:t>
      </w:r>
      <w:r w:rsidR="00E13C8B">
        <w:rPr>
          <w:highlight w:val="yellow"/>
        </w:rPr>
        <w:t>bailleur</w:t>
      </w:r>
      <w:r>
        <w:rPr>
          <w:highlight w:val="yellow"/>
        </w:rPr>
        <w:t xml:space="preserve"> le droit à l'obtention des certificats verts.</w:t>
      </w:r>
    </w:p>
    <w:p w14:paraId="5F1D9475" w14:textId="0D978DBB" w:rsidR="00984578" w:rsidRDefault="00984578" w:rsidP="00984578">
      <w:pPr>
        <w:rPr>
          <w:highlight w:val="yellow"/>
        </w:rPr>
      </w:pPr>
      <w:r>
        <w:rPr>
          <w:highlight w:val="yellow"/>
        </w:rPr>
        <w:t>Durant toute la durée du contrat de bail, le preneur cède au bailleur tous les certificats verts octroyés par l'Administration en raison de la production d'électricité verte au moyen des panneaux photovoltaïques dont le bien loué est équipé, qui sont également pris en location par le locataire.</w:t>
      </w:r>
    </w:p>
    <w:p w14:paraId="0CD53D46" w14:textId="77777777" w:rsidR="00984578" w:rsidRDefault="00984578" w:rsidP="00984578">
      <w:pPr>
        <w:rPr>
          <w:highlight w:val="yellow"/>
        </w:rPr>
      </w:pPr>
    </w:p>
    <w:p w14:paraId="6B9C6811" w14:textId="77777777" w:rsidR="00984578" w:rsidRDefault="00984578" w:rsidP="00984578">
      <w:pPr>
        <w:rPr>
          <w:highlight w:val="yellow"/>
        </w:rPr>
      </w:pPr>
      <w:r>
        <w:rPr>
          <w:highlight w:val="yellow"/>
        </w:rPr>
        <w:t>Les parties reconnaissent que l'Administration ne procèdera à l'attribution des certificats verts au cessionnaire (bailleur) que dans la mesure où la production d'électricité qui a ouvert le droit aux certificats verts rencontre bien les conditions d'octroi stipulées par la législation.</w:t>
      </w:r>
    </w:p>
    <w:p w14:paraId="6A513282" w14:textId="542C4E67" w:rsidR="00984578" w:rsidRDefault="00984578" w:rsidP="00984578">
      <w:pPr>
        <w:rPr>
          <w:rFonts w:asciiTheme="minorHAnsi" w:eastAsia="SimSun" w:hAnsiTheme="minorHAnsi" w:cstheme="minorHAnsi"/>
          <w:kern w:val="2"/>
          <w:szCs w:val="24"/>
          <w:highlight w:val="yellow"/>
          <w:lang w:eastAsia="zh-CN" w:bidi="hi-IN"/>
        </w:rPr>
      </w:pPr>
      <w:r>
        <w:rPr>
          <w:highlight w:val="yellow"/>
        </w:rPr>
        <w:t>Le cessionnaire (bailleur) reconnait en outre que les exceptions opposables par l'Administration au producteur (preneur), antérieures ou postérieures à la cession, lui sont pareillement opposables.</w:t>
      </w:r>
    </w:p>
    <w:p w14:paraId="480B9971" w14:textId="77777777" w:rsidR="00984578" w:rsidRDefault="00984578" w:rsidP="00984578">
      <w:pPr>
        <w:rPr>
          <w:rFonts w:asciiTheme="minorHAnsi" w:eastAsia="SimSun" w:hAnsiTheme="minorHAnsi" w:cstheme="minorHAnsi"/>
          <w:kern w:val="2"/>
          <w:szCs w:val="24"/>
          <w:highlight w:val="yellow"/>
          <w:lang w:eastAsia="zh-CN" w:bidi="hi-IN"/>
        </w:rPr>
      </w:pPr>
    </w:p>
    <w:p w14:paraId="000A5354" w14:textId="09C450C0" w:rsidR="00984578" w:rsidRDefault="00984578" w:rsidP="00984578">
      <w:pPr>
        <w:rPr>
          <w:rFonts w:asciiTheme="minorHAnsi" w:eastAsia="SimSun" w:hAnsiTheme="minorHAnsi" w:cstheme="minorHAnsi"/>
          <w:kern w:val="2"/>
          <w:szCs w:val="24"/>
          <w:highlight w:val="yellow"/>
          <w:lang w:eastAsia="zh-CN" w:bidi="hi-IN"/>
        </w:rPr>
      </w:pPr>
      <w:r>
        <w:rPr>
          <w:rFonts w:ascii="Segoe UI Symbol" w:eastAsia="SimSun" w:hAnsi="Segoe UI Symbol" w:cs="Segoe UI Symbol"/>
          <w:kern w:val="2"/>
          <w:szCs w:val="24"/>
          <w:highlight w:val="yellow"/>
          <w:lang w:eastAsia="zh-CN" w:bidi="hi-IN"/>
        </w:rPr>
        <w:lastRenderedPageBreak/>
        <w:t>☐</w:t>
      </w:r>
      <w:r>
        <w:rPr>
          <w:highlight w:val="yellow"/>
        </w:rPr>
        <w:t xml:space="preserve"> </w:t>
      </w:r>
      <w:r>
        <w:rPr>
          <w:rFonts w:asciiTheme="minorHAnsi" w:eastAsia="SimSun" w:hAnsiTheme="minorHAnsi" w:cstheme="minorHAnsi"/>
          <w:kern w:val="2"/>
          <w:szCs w:val="24"/>
          <w:highlight w:val="yellow"/>
          <w:lang w:eastAsia="zh-CN" w:bidi="hi-IN"/>
        </w:rPr>
        <w:t xml:space="preserve">Par le présent contrat, le bailleur permet au preneur de disposer de l’immeuble loué, à l’exclusion de l’installation photovoltaïque dont le bien est équipé, et cela en contrepartie d’un loyer fixe (non susceptible de varier en fonction de la quantité d’électricité produite)   tel que déterminé à l’article 5. </w:t>
      </w:r>
    </w:p>
    <w:p w14:paraId="272B77BD" w14:textId="77777777" w:rsidR="00984578" w:rsidRDefault="00984578" w:rsidP="00984578">
      <w:pPr>
        <w:rPr>
          <w:rFonts w:asciiTheme="minorHAnsi" w:eastAsia="SimSun" w:hAnsiTheme="minorHAnsi" w:cstheme="minorHAnsi"/>
          <w:kern w:val="2"/>
          <w:szCs w:val="24"/>
          <w:highlight w:val="yellow"/>
          <w:lang w:eastAsia="zh-CN" w:bidi="hi-IN"/>
        </w:rPr>
      </w:pPr>
    </w:p>
    <w:p w14:paraId="499D464F" w14:textId="1828E3F0" w:rsidR="00984578" w:rsidRDefault="00984578" w:rsidP="00984578">
      <w:r>
        <w:rPr>
          <w:rFonts w:asciiTheme="minorHAnsi" w:eastAsia="SimSun" w:hAnsiTheme="minorHAnsi" w:cstheme="minorHAnsi"/>
          <w:kern w:val="2"/>
          <w:szCs w:val="24"/>
          <w:highlight w:val="yellow"/>
          <w:lang w:eastAsia="zh-CN" w:bidi="hi-IN"/>
        </w:rPr>
        <w:t xml:space="preserve">Le preneur bénéficie de l’électricité produite par l’installation alors que le bailleur reçoit les certificats verts. </w:t>
      </w:r>
      <w:r>
        <w:rPr>
          <w:highlight w:val="yellow"/>
        </w:rPr>
        <w:t>A cet égard, le bailleur déclare disposer d’une licence  de fourniture d’électricité en faveur du preneur.</w:t>
      </w:r>
    </w:p>
    <w:p w14:paraId="4434C0DB" w14:textId="77777777" w:rsidR="004E142E" w:rsidRPr="00984578" w:rsidRDefault="004E142E" w:rsidP="004E142E">
      <w:pPr>
        <w:pStyle w:val="Heading3"/>
        <w:rPr>
          <w:lang w:eastAsia="nl-NL"/>
        </w:rPr>
      </w:pPr>
      <w:bookmarkStart w:id="105" w:name="_Toc47708261"/>
      <w:bookmarkStart w:id="106" w:name="_Toc67662661"/>
      <w:r w:rsidRPr="00984578">
        <w:rPr>
          <w:lang w:eastAsia="nl-NL"/>
        </w:rPr>
        <w:t>Installations électriques</w:t>
      </w:r>
      <w:bookmarkEnd w:id="105"/>
      <w:bookmarkEnd w:id="106"/>
    </w:p>
    <w:p w14:paraId="36D776A3" w14:textId="77777777" w:rsidR="004E142E" w:rsidRPr="00984578" w:rsidRDefault="004E142E" w:rsidP="004E142E">
      <w:pPr>
        <w:rPr>
          <w:i/>
          <w:iCs/>
          <w:lang w:eastAsia="nl-NL" w:bidi="ar-SA"/>
        </w:rPr>
      </w:pPr>
    </w:p>
    <w:p w14:paraId="70130302" w14:textId="77777777" w:rsidR="004E142E" w:rsidRPr="00984578" w:rsidRDefault="004E142E" w:rsidP="004E142E">
      <w:pPr>
        <w:rPr>
          <w:lang w:eastAsia="nl-NL" w:bidi="ar-SA"/>
        </w:rPr>
      </w:pPr>
      <w:r w:rsidRPr="00984578">
        <w:rPr>
          <w:lang w:eastAsia="nl-NL" w:bidi="ar-SA"/>
        </w:rPr>
        <w:t xml:space="preserve">Le bailleur met à la disposition du preneur une copie du dossier d’une installation électrique non-domestique avec les schémas, plans et documents au sens de la section 9.1.1 du Live 1 du Règlement Général sur les Installations </w:t>
      </w:r>
      <w:proofErr w:type="spellStart"/>
      <w:r w:rsidRPr="00984578">
        <w:rPr>
          <w:lang w:eastAsia="nl-NL" w:bidi="ar-SA"/>
        </w:rPr>
        <w:t>Electriques</w:t>
      </w:r>
      <w:proofErr w:type="spellEnd"/>
      <w:r w:rsidRPr="00984578">
        <w:rPr>
          <w:lang w:eastAsia="nl-NL" w:bidi="ar-SA"/>
        </w:rPr>
        <w:t xml:space="preserve"> (RGIE) approuvé par Arrêté Royal du 8 septembre 2019.</w:t>
      </w:r>
    </w:p>
    <w:p w14:paraId="1D78FF70" w14:textId="77777777" w:rsidR="00441AD1" w:rsidRPr="00984578" w:rsidRDefault="00441AD1" w:rsidP="00441AD1">
      <w:pPr>
        <w:pStyle w:val="Heading3"/>
        <w:numPr>
          <w:ilvl w:val="0"/>
          <w:numId w:val="4"/>
        </w:numPr>
      </w:pPr>
      <w:bookmarkStart w:id="107" w:name="_Toc1379706"/>
      <w:bookmarkStart w:id="108" w:name="_Toc67662662"/>
      <w:r w:rsidRPr="00984578">
        <w:t>Election de domicile</w:t>
      </w:r>
      <w:bookmarkEnd w:id="107"/>
      <w:bookmarkEnd w:id="108"/>
    </w:p>
    <w:p w14:paraId="45EC3EEF" w14:textId="77777777" w:rsidR="00441AD1" w:rsidRPr="00984578" w:rsidRDefault="00441AD1" w:rsidP="00441AD1"/>
    <w:p w14:paraId="13372919" w14:textId="77777777" w:rsidR="00441AD1" w:rsidRPr="00984578" w:rsidRDefault="00441AD1" w:rsidP="00441AD1">
      <w:r w:rsidRPr="00984578">
        <w:t xml:space="preserve">Pour l’exécution de cette convention, le preneur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preneur ne porte son nouveau domicile élu à la connaissance du bailleur par envoi recommandé. </w:t>
      </w:r>
    </w:p>
    <w:p w14:paraId="4630687E" w14:textId="77777777" w:rsidR="00441AD1" w:rsidRPr="00984578" w:rsidRDefault="00441AD1" w:rsidP="00441AD1"/>
    <w:p w14:paraId="4A257D65" w14:textId="77777777" w:rsidR="00441AD1" w:rsidRPr="00984578" w:rsidRDefault="00441AD1" w:rsidP="00441AD1"/>
    <w:p w14:paraId="1B485A72" w14:textId="77777777" w:rsidR="00441AD1" w:rsidRPr="00984578" w:rsidRDefault="00441AD1" w:rsidP="00441AD1"/>
    <w:p w14:paraId="41C27738" w14:textId="77777777" w:rsidR="00441AD1" w:rsidRPr="00984578" w:rsidRDefault="00441AD1" w:rsidP="00441AD1">
      <w:pPr>
        <w:jc w:val="left"/>
        <w:rPr>
          <w:caps/>
          <w:spacing w:val="15"/>
          <w:sz w:val="28"/>
          <w:szCs w:val="22"/>
          <w:lang w:eastAsia="nl-NL" w:bidi="ar-SA"/>
        </w:rPr>
      </w:pPr>
    </w:p>
    <w:p w14:paraId="5C6474D6" w14:textId="77777777" w:rsidR="00441AD1" w:rsidRPr="00984578" w:rsidRDefault="00441AD1" w:rsidP="00441AD1">
      <w:pPr>
        <w:tabs>
          <w:tab w:val="left" w:leader="dot" w:pos="2268"/>
          <w:tab w:val="right" w:leader="dot" w:pos="4536"/>
        </w:tabs>
      </w:pPr>
      <w:r w:rsidRPr="00984578">
        <w:t xml:space="preserve">Fait en ….. exemplaires </w:t>
      </w:r>
      <w:r w:rsidRPr="00984578">
        <w:rPr>
          <w:i/>
        </w:rPr>
        <w:t>[autant d’originaux qu'il y a de parties ayant un intérêt distinct]</w:t>
      </w:r>
      <w:r w:rsidRPr="00984578">
        <w:t xml:space="preserve">, plus un exemplaire complémentaire destiné au bureau d’enregistrement, le ……………….. à …………………………. . </w:t>
      </w:r>
    </w:p>
    <w:p w14:paraId="14E31940" w14:textId="77777777" w:rsidR="00441AD1" w:rsidRPr="00984578" w:rsidRDefault="00441AD1" w:rsidP="00441AD1">
      <w:pPr>
        <w:autoSpaceDE w:val="0"/>
        <w:autoSpaceDN w:val="0"/>
      </w:pPr>
    </w:p>
    <w:p w14:paraId="674C681E" w14:textId="77777777" w:rsidR="00441AD1" w:rsidRPr="00984578" w:rsidRDefault="00441AD1" w:rsidP="00441AD1">
      <w:pPr>
        <w:rPr>
          <w:lang w:eastAsia="nl-NL" w:bidi="ar-SA"/>
        </w:rPr>
      </w:pPr>
    </w:p>
    <w:p w14:paraId="794325C1" w14:textId="77777777" w:rsidR="00441AD1" w:rsidRPr="00984578" w:rsidRDefault="00441AD1" w:rsidP="00441AD1">
      <w:pPr>
        <w:rPr>
          <w:lang w:eastAsia="nl-NL" w:bidi="ar-SA"/>
        </w:rPr>
      </w:pPr>
      <w:r w:rsidRPr="00984578">
        <w:rPr>
          <w:lang w:eastAsia="nl-NL" w:bidi="ar-SA"/>
        </w:rPr>
        <w:t>Le Bailleur</w:t>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r>
      <w:r w:rsidRPr="00984578">
        <w:rPr>
          <w:lang w:eastAsia="nl-NL" w:bidi="ar-SA"/>
        </w:rPr>
        <w:tab/>
        <w:t xml:space="preserve"> </w:t>
      </w:r>
      <w:r w:rsidRPr="00984578">
        <w:rPr>
          <w:lang w:eastAsia="nl-NL" w:bidi="ar-SA"/>
        </w:rPr>
        <w:tab/>
        <w:t xml:space="preserve">Le </w:t>
      </w:r>
      <w:r w:rsidRPr="00984578">
        <w:t>Preneur</w:t>
      </w:r>
    </w:p>
    <w:p w14:paraId="200C5BAB" w14:textId="77777777" w:rsidR="00441AD1" w:rsidRPr="007D35A5" w:rsidRDefault="00441AD1" w:rsidP="00441AD1">
      <w:pPr>
        <w:rPr>
          <w:i/>
          <w:lang w:eastAsia="nl-NL" w:bidi="ar-SA"/>
        </w:rPr>
      </w:pPr>
      <w:r w:rsidRPr="00984578">
        <w:rPr>
          <w:i/>
          <w:lang w:eastAsia="nl-NL" w:bidi="ar-SA"/>
        </w:rPr>
        <w:t xml:space="preserve"> (Signature(s))</w:t>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r>
      <w:r w:rsidRPr="00984578">
        <w:rPr>
          <w:i/>
          <w:lang w:eastAsia="nl-NL" w:bidi="ar-SA"/>
        </w:rPr>
        <w:tab/>
        <w:t>(Signature(s))</w:t>
      </w:r>
    </w:p>
    <w:bookmarkEnd w:id="97"/>
    <w:p w14:paraId="250C3056" w14:textId="77777777" w:rsidR="00C9766E" w:rsidRPr="007777C0" w:rsidRDefault="00C9766E" w:rsidP="00864EB6"/>
    <w:sectPr w:rsidR="00C9766E" w:rsidRPr="007777C0" w:rsidSect="008A1BD8">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4D106" w14:textId="77777777" w:rsidR="002F79A2" w:rsidRDefault="002F79A2">
      <w:r>
        <w:separator/>
      </w:r>
    </w:p>
  </w:endnote>
  <w:endnote w:type="continuationSeparator" w:id="0">
    <w:p w14:paraId="6C537D1C" w14:textId="77777777" w:rsidR="002F79A2" w:rsidRDefault="002F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F24F" w14:textId="77777777" w:rsidR="00D90830" w:rsidRDefault="00D908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F77B2" w14:textId="77777777" w:rsidR="00D90830" w:rsidRDefault="00D90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1A158" w14:textId="77777777" w:rsidR="004A44C5" w:rsidRPr="001276B4" w:rsidRDefault="004A44C5" w:rsidP="004A44C5">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117C6E12" w14:textId="096F30D9" w:rsidR="00D90830" w:rsidRPr="00891C34" w:rsidRDefault="00D90830" w:rsidP="0070444D">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sidR="002C6D3E">
          <w:rPr>
            <w:noProof/>
            <w:color w:val="A6A6A6" w:themeColor="background1" w:themeShade="A6"/>
          </w:rPr>
          <w:t>12</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7CCC7" w14:textId="77777777" w:rsidR="00D90830" w:rsidRDefault="00D90830">
    <w:pPr>
      <w:pStyle w:val="Footer"/>
      <w:jc w:val="center"/>
    </w:pPr>
  </w:p>
  <w:p w14:paraId="5197D76B" w14:textId="77777777" w:rsidR="00D90830" w:rsidRDefault="00D90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22A9F" w14:textId="77777777" w:rsidR="002F79A2" w:rsidRDefault="002F79A2">
      <w:r>
        <w:separator/>
      </w:r>
    </w:p>
  </w:footnote>
  <w:footnote w:type="continuationSeparator" w:id="0">
    <w:p w14:paraId="5416520A" w14:textId="77777777" w:rsidR="002F79A2" w:rsidRDefault="002F79A2">
      <w:r>
        <w:continuationSeparator/>
      </w:r>
    </w:p>
  </w:footnote>
  <w:footnote w:id="1">
    <w:p w14:paraId="223C6221" w14:textId="1378E88C" w:rsidR="00BD3A1C" w:rsidRPr="00BD3A1C" w:rsidRDefault="00BD3A1C">
      <w:pPr>
        <w:pStyle w:val="FootnoteText"/>
        <w:rPr>
          <w:lang w:val="fr-FR"/>
        </w:rPr>
      </w:pPr>
      <w:r w:rsidRPr="00CC23D6">
        <w:rPr>
          <w:rStyle w:val="FootnoteReference"/>
        </w:rPr>
        <w:footnoteRef/>
      </w:r>
      <w:r w:rsidR="00092E5F" w:rsidRPr="00CC23D6">
        <w:t xml:space="preserve"> Sauf convention contraire écrite des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BE53" w14:textId="77777777" w:rsidR="004A44C5" w:rsidRDefault="004A4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A166B" w14:textId="77777777" w:rsidR="00D90830" w:rsidRDefault="00D9083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76961" w14:textId="77777777" w:rsidR="004A44C5" w:rsidRDefault="004A4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1A393B"/>
    <w:multiLevelType w:val="hybridMultilevel"/>
    <w:tmpl w:val="746AA4F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0573C5"/>
    <w:multiLevelType w:val="hybridMultilevel"/>
    <w:tmpl w:val="A07AF782"/>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4"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C5958A1"/>
    <w:multiLevelType w:val="multilevel"/>
    <w:tmpl w:val="78281E7E"/>
    <w:lvl w:ilvl="0">
      <w:start w:val="1"/>
      <w:numFmt w:val="decimal"/>
      <w:pStyle w:val="Heading3"/>
      <w:lvlText w:val="ARTICLE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6"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5BA2A03"/>
    <w:multiLevelType w:val="hybridMultilevel"/>
    <w:tmpl w:val="C8A01CD6"/>
    <w:lvl w:ilvl="0" w:tplc="5864574E">
      <w:start w:val="2"/>
      <w:numFmt w:val="bullet"/>
      <w:lvlText w:val="-"/>
      <w:lvlJc w:val="left"/>
      <w:pPr>
        <w:ind w:left="644" w:hanging="360"/>
      </w:pPr>
      <w:rPr>
        <w:rFonts w:ascii="Calibri" w:eastAsia="Times New Roman"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4B930197"/>
    <w:multiLevelType w:val="hybridMultilevel"/>
    <w:tmpl w:val="5798D95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0C2859"/>
    <w:multiLevelType w:val="multilevel"/>
    <w:tmpl w:val="A058B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C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asciiTheme="minorHAnsi" w:eastAsia="Times New Roman" w:hAnsiTheme="minorHAnsi" w:cs="Arial"/>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BC4C70"/>
    <w:multiLevelType w:val="hybridMultilevel"/>
    <w:tmpl w:val="CF9E6496"/>
    <w:lvl w:ilvl="0" w:tplc="0813000F">
      <w:start w:val="1"/>
      <w:numFmt w:val="decimal"/>
      <w:lvlText w:val="%1."/>
      <w:lvlJc w:val="left"/>
      <w:pPr>
        <w:ind w:left="720" w:hanging="360"/>
      </w:pPr>
      <w:rPr>
        <w:rFonts w:hint="default"/>
        <w:b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1AFEEC46">
      <w:start w:val="1"/>
      <w:numFmt w:val="decimal"/>
      <w:lvlText w:val="%4"/>
      <w:lvlJc w:val="left"/>
      <w:pPr>
        <w:ind w:left="2880" w:hanging="360"/>
      </w:pPr>
      <w:rPr>
        <w:rFonts w:hint="default"/>
        <w:b w:val="0"/>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61434F2"/>
    <w:multiLevelType w:val="hybridMultilevel"/>
    <w:tmpl w:val="41DAA8B0"/>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A0C7A00"/>
    <w:multiLevelType w:val="hybridMultilevel"/>
    <w:tmpl w:val="E17CDA9C"/>
    <w:lvl w:ilvl="0" w:tplc="2C2AA376">
      <w:start w:val="1"/>
      <w:numFmt w:val="decimal"/>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B2F0252"/>
    <w:multiLevelType w:val="hybridMultilevel"/>
    <w:tmpl w:val="96804830"/>
    <w:lvl w:ilvl="0" w:tplc="94A276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611400451">
    <w:abstractNumId w:val="11"/>
  </w:num>
  <w:num w:numId="2" w16cid:durableId="989484267">
    <w:abstractNumId w:val="4"/>
  </w:num>
  <w:num w:numId="3" w16cid:durableId="1630814859">
    <w:abstractNumId w:val="0"/>
  </w:num>
  <w:num w:numId="4" w16cid:durableId="352533098">
    <w:abstractNumId w:val="5"/>
  </w:num>
  <w:num w:numId="5" w16cid:durableId="942611739">
    <w:abstractNumId w:val="5"/>
  </w:num>
  <w:num w:numId="6" w16cid:durableId="1538621153">
    <w:abstractNumId w:val="6"/>
  </w:num>
  <w:num w:numId="7" w16cid:durableId="695932154">
    <w:abstractNumId w:val="15"/>
  </w:num>
  <w:num w:numId="8" w16cid:durableId="83693761">
    <w:abstractNumId w:val="10"/>
  </w:num>
  <w:num w:numId="9" w16cid:durableId="969673633">
    <w:abstractNumId w:val="12"/>
  </w:num>
  <w:num w:numId="10" w16cid:durableId="1963802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9974305">
    <w:abstractNumId w:val="7"/>
  </w:num>
  <w:num w:numId="12" w16cid:durableId="1487237606">
    <w:abstractNumId w:val="8"/>
  </w:num>
  <w:num w:numId="13" w16cid:durableId="359623485">
    <w:abstractNumId w:val="1"/>
  </w:num>
  <w:num w:numId="14" w16cid:durableId="1388720238">
    <w:abstractNumId w:val="13"/>
  </w:num>
  <w:num w:numId="15" w16cid:durableId="1837920150">
    <w:abstractNumId w:val="9"/>
  </w:num>
  <w:num w:numId="16" w16cid:durableId="1361930907">
    <w:abstractNumId w:val="14"/>
  </w:num>
  <w:num w:numId="17" w16cid:durableId="430316530">
    <w:abstractNumId w:val="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16cid:durableId="179660636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E0"/>
    <w:rsid w:val="00000ECD"/>
    <w:rsid w:val="000051D1"/>
    <w:rsid w:val="00011496"/>
    <w:rsid w:val="00011FBA"/>
    <w:rsid w:val="00013875"/>
    <w:rsid w:val="00014DCF"/>
    <w:rsid w:val="00017E78"/>
    <w:rsid w:val="00021028"/>
    <w:rsid w:val="00025B2B"/>
    <w:rsid w:val="00032A09"/>
    <w:rsid w:val="0003342E"/>
    <w:rsid w:val="00034BB4"/>
    <w:rsid w:val="00036239"/>
    <w:rsid w:val="000429F4"/>
    <w:rsid w:val="0004554C"/>
    <w:rsid w:val="00046AE2"/>
    <w:rsid w:val="00053069"/>
    <w:rsid w:val="00054034"/>
    <w:rsid w:val="000577C3"/>
    <w:rsid w:val="00064AA4"/>
    <w:rsid w:val="00067BCB"/>
    <w:rsid w:val="00070743"/>
    <w:rsid w:val="000742E4"/>
    <w:rsid w:val="00075094"/>
    <w:rsid w:val="00076364"/>
    <w:rsid w:val="00082E0F"/>
    <w:rsid w:val="00087843"/>
    <w:rsid w:val="00090306"/>
    <w:rsid w:val="00090A1E"/>
    <w:rsid w:val="00091012"/>
    <w:rsid w:val="00092E5F"/>
    <w:rsid w:val="000943DB"/>
    <w:rsid w:val="000958D2"/>
    <w:rsid w:val="00095DD8"/>
    <w:rsid w:val="000966BE"/>
    <w:rsid w:val="00096790"/>
    <w:rsid w:val="000A1950"/>
    <w:rsid w:val="000A6348"/>
    <w:rsid w:val="000B045D"/>
    <w:rsid w:val="000B0480"/>
    <w:rsid w:val="000B05F6"/>
    <w:rsid w:val="000B1AB3"/>
    <w:rsid w:val="000B2CC8"/>
    <w:rsid w:val="000B4FD4"/>
    <w:rsid w:val="000B5317"/>
    <w:rsid w:val="000B629C"/>
    <w:rsid w:val="000B7417"/>
    <w:rsid w:val="000C4439"/>
    <w:rsid w:val="000D47B4"/>
    <w:rsid w:val="000D5329"/>
    <w:rsid w:val="000E0E51"/>
    <w:rsid w:val="000F17AC"/>
    <w:rsid w:val="000F5720"/>
    <w:rsid w:val="000F6159"/>
    <w:rsid w:val="001011B3"/>
    <w:rsid w:val="001063CF"/>
    <w:rsid w:val="00110031"/>
    <w:rsid w:val="00111965"/>
    <w:rsid w:val="00116BF8"/>
    <w:rsid w:val="00131852"/>
    <w:rsid w:val="001330B7"/>
    <w:rsid w:val="00136130"/>
    <w:rsid w:val="0013793A"/>
    <w:rsid w:val="001409F6"/>
    <w:rsid w:val="00143301"/>
    <w:rsid w:val="00143A1D"/>
    <w:rsid w:val="00146FCE"/>
    <w:rsid w:val="00147BA9"/>
    <w:rsid w:val="001521C0"/>
    <w:rsid w:val="00155BC1"/>
    <w:rsid w:val="00160C45"/>
    <w:rsid w:val="0016284C"/>
    <w:rsid w:val="001712BA"/>
    <w:rsid w:val="001734A5"/>
    <w:rsid w:val="001767CE"/>
    <w:rsid w:val="001815F0"/>
    <w:rsid w:val="00181B1A"/>
    <w:rsid w:val="00183E9C"/>
    <w:rsid w:val="00192062"/>
    <w:rsid w:val="001924CA"/>
    <w:rsid w:val="00193FA5"/>
    <w:rsid w:val="00194972"/>
    <w:rsid w:val="001A1547"/>
    <w:rsid w:val="001A1E87"/>
    <w:rsid w:val="001A607B"/>
    <w:rsid w:val="001B529E"/>
    <w:rsid w:val="001B6399"/>
    <w:rsid w:val="001C32F8"/>
    <w:rsid w:val="001D3D11"/>
    <w:rsid w:val="001D7D3D"/>
    <w:rsid w:val="001E58BB"/>
    <w:rsid w:val="001E75DE"/>
    <w:rsid w:val="001F0D83"/>
    <w:rsid w:val="001F4229"/>
    <w:rsid w:val="001F514F"/>
    <w:rsid w:val="001F51ED"/>
    <w:rsid w:val="001F6450"/>
    <w:rsid w:val="001F7184"/>
    <w:rsid w:val="00200816"/>
    <w:rsid w:val="0020236D"/>
    <w:rsid w:val="0020787A"/>
    <w:rsid w:val="00210754"/>
    <w:rsid w:val="002154DB"/>
    <w:rsid w:val="00216C88"/>
    <w:rsid w:val="00217BBA"/>
    <w:rsid w:val="002205AD"/>
    <w:rsid w:val="002279F9"/>
    <w:rsid w:val="00230DC0"/>
    <w:rsid w:val="00237929"/>
    <w:rsid w:val="00240DFD"/>
    <w:rsid w:val="0024339F"/>
    <w:rsid w:val="002455D4"/>
    <w:rsid w:val="00247CCD"/>
    <w:rsid w:val="002500FF"/>
    <w:rsid w:val="00254794"/>
    <w:rsid w:val="00256537"/>
    <w:rsid w:val="00257B90"/>
    <w:rsid w:val="0026110B"/>
    <w:rsid w:val="00270BEF"/>
    <w:rsid w:val="002743BB"/>
    <w:rsid w:val="00274807"/>
    <w:rsid w:val="00274A5E"/>
    <w:rsid w:val="00275481"/>
    <w:rsid w:val="002837C9"/>
    <w:rsid w:val="00286B6E"/>
    <w:rsid w:val="00291FCC"/>
    <w:rsid w:val="002A117A"/>
    <w:rsid w:val="002A1763"/>
    <w:rsid w:val="002A24E9"/>
    <w:rsid w:val="002A41E6"/>
    <w:rsid w:val="002A73C2"/>
    <w:rsid w:val="002B1A5C"/>
    <w:rsid w:val="002B5ADA"/>
    <w:rsid w:val="002C40F3"/>
    <w:rsid w:val="002C443A"/>
    <w:rsid w:val="002C55C3"/>
    <w:rsid w:val="002C6D3E"/>
    <w:rsid w:val="002D1A89"/>
    <w:rsid w:val="002D3FEF"/>
    <w:rsid w:val="002D60B4"/>
    <w:rsid w:val="002E06C8"/>
    <w:rsid w:val="002E3BCD"/>
    <w:rsid w:val="002E52AE"/>
    <w:rsid w:val="002E7787"/>
    <w:rsid w:val="002F0552"/>
    <w:rsid w:val="002F1655"/>
    <w:rsid w:val="002F3244"/>
    <w:rsid w:val="002F5C09"/>
    <w:rsid w:val="002F79A2"/>
    <w:rsid w:val="002F7DB8"/>
    <w:rsid w:val="002F7E28"/>
    <w:rsid w:val="00300C1B"/>
    <w:rsid w:val="00307BFF"/>
    <w:rsid w:val="0031041B"/>
    <w:rsid w:val="0031240F"/>
    <w:rsid w:val="00321034"/>
    <w:rsid w:val="00322911"/>
    <w:rsid w:val="00324CAC"/>
    <w:rsid w:val="003261C3"/>
    <w:rsid w:val="003327C8"/>
    <w:rsid w:val="003335C3"/>
    <w:rsid w:val="00336653"/>
    <w:rsid w:val="00337C8D"/>
    <w:rsid w:val="0034462A"/>
    <w:rsid w:val="00346853"/>
    <w:rsid w:val="00350FFF"/>
    <w:rsid w:val="00361321"/>
    <w:rsid w:val="00365858"/>
    <w:rsid w:val="00365E5D"/>
    <w:rsid w:val="00367F37"/>
    <w:rsid w:val="00370959"/>
    <w:rsid w:val="00371012"/>
    <w:rsid w:val="00371D32"/>
    <w:rsid w:val="0037336C"/>
    <w:rsid w:val="00382B15"/>
    <w:rsid w:val="0038769F"/>
    <w:rsid w:val="00392245"/>
    <w:rsid w:val="00393435"/>
    <w:rsid w:val="00394A66"/>
    <w:rsid w:val="0039684C"/>
    <w:rsid w:val="003A0674"/>
    <w:rsid w:val="003A4AB0"/>
    <w:rsid w:val="003A55AD"/>
    <w:rsid w:val="003A792C"/>
    <w:rsid w:val="003B1FED"/>
    <w:rsid w:val="003B67E3"/>
    <w:rsid w:val="003B733C"/>
    <w:rsid w:val="003C550A"/>
    <w:rsid w:val="003C7C05"/>
    <w:rsid w:val="003D03D6"/>
    <w:rsid w:val="003E0C76"/>
    <w:rsid w:val="003E56F1"/>
    <w:rsid w:val="003E6721"/>
    <w:rsid w:val="003E7488"/>
    <w:rsid w:val="003E7C74"/>
    <w:rsid w:val="003F0C8E"/>
    <w:rsid w:val="003F1B5F"/>
    <w:rsid w:val="003F2F12"/>
    <w:rsid w:val="003F3BA3"/>
    <w:rsid w:val="003F69F1"/>
    <w:rsid w:val="00400043"/>
    <w:rsid w:val="00401838"/>
    <w:rsid w:val="00401CF9"/>
    <w:rsid w:val="004029C2"/>
    <w:rsid w:val="00404A5A"/>
    <w:rsid w:val="00405F46"/>
    <w:rsid w:val="00407226"/>
    <w:rsid w:val="0041336A"/>
    <w:rsid w:val="00413AF9"/>
    <w:rsid w:val="00415071"/>
    <w:rsid w:val="00417195"/>
    <w:rsid w:val="00421165"/>
    <w:rsid w:val="0042119C"/>
    <w:rsid w:val="00424ADD"/>
    <w:rsid w:val="004275A9"/>
    <w:rsid w:val="00427ABB"/>
    <w:rsid w:val="004309E5"/>
    <w:rsid w:val="00440E4D"/>
    <w:rsid w:val="004412FF"/>
    <w:rsid w:val="00441AD1"/>
    <w:rsid w:val="00444741"/>
    <w:rsid w:val="00450B07"/>
    <w:rsid w:val="0045110C"/>
    <w:rsid w:val="00454118"/>
    <w:rsid w:val="0045616E"/>
    <w:rsid w:val="00464ACC"/>
    <w:rsid w:val="0048138F"/>
    <w:rsid w:val="00481D00"/>
    <w:rsid w:val="00483DF0"/>
    <w:rsid w:val="0048533F"/>
    <w:rsid w:val="00490773"/>
    <w:rsid w:val="00492228"/>
    <w:rsid w:val="00493979"/>
    <w:rsid w:val="00493F79"/>
    <w:rsid w:val="004A139D"/>
    <w:rsid w:val="004A44C5"/>
    <w:rsid w:val="004A5E82"/>
    <w:rsid w:val="004B28DF"/>
    <w:rsid w:val="004C006E"/>
    <w:rsid w:val="004C0B52"/>
    <w:rsid w:val="004C3BB3"/>
    <w:rsid w:val="004C4185"/>
    <w:rsid w:val="004C706C"/>
    <w:rsid w:val="004D072A"/>
    <w:rsid w:val="004D1D33"/>
    <w:rsid w:val="004D6020"/>
    <w:rsid w:val="004D7148"/>
    <w:rsid w:val="004E142E"/>
    <w:rsid w:val="004E3F41"/>
    <w:rsid w:val="004E76FC"/>
    <w:rsid w:val="004F12EE"/>
    <w:rsid w:val="004F3117"/>
    <w:rsid w:val="004F4F9C"/>
    <w:rsid w:val="004F5F91"/>
    <w:rsid w:val="004F7079"/>
    <w:rsid w:val="00501C8A"/>
    <w:rsid w:val="00503132"/>
    <w:rsid w:val="00503ABE"/>
    <w:rsid w:val="005100E9"/>
    <w:rsid w:val="00512032"/>
    <w:rsid w:val="00515764"/>
    <w:rsid w:val="0051783E"/>
    <w:rsid w:val="005205C4"/>
    <w:rsid w:val="005229AB"/>
    <w:rsid w:val="0052560F"/>
    <w:rsid w:val="00526608"/>
    <w:rsid w:val="005345D5"/>
    <w:rsid w:val="005409B8"/>
    <w:rsid w:val="00540AEB"/>
    <w:rsid w:val="00546D56"/>
    <w:rsid w:val="00555394"/>
    <w:rsid w:val="00557170"/>
    <w:rsid w:val="005609E1"/>
    <w:rsid w:val="0056218A"/>
    <w:rsid w:val="00564304"/>
    <w:rsid w:val="00565026"/>
    <w:rsid w:val="00577A44"/>
    <w:rsid w:val="005870ED"/>
    <w:rsid w:val="00590BE9"/>
    <w:rsid w:val="005A0B3C"/>
    <w:rsid w:val="005A5CD0"/>
    <w:rsid w:val="005A5DC8"/>
    <w:rsid w:val="005B0F1D"/>
    <w:rsid w:val="005B32CD"/>
    <w:rsid w:val="005B3836"/>
    <w:rsid w:val="005B4B60"/>
    <w:rsid w:val="005C0953"/>
    <w:rsid w:val="005C6BE0"/>
    <w:rsid w:val="005D2257"/>
    <w:rsid w:val="005D4930"/>
    <w:rsid w:val="005D5DCB"/>
    <w:rsid w:val="005D69C6"/>
    <w:rsid w:val="005D6A1F"/>
    <w:rsid w:val="005E0B05"/>
    <w:rsid w:val="005E478D"/>
    <w:rsid w:val="005E4D54"/>
    <w:rsid w:val="005F0878"/>
    <w:rsid w:val="005F1F40"/>
    <w:rsid w:val="00601A5B"/>
    <w:rsid w:val="006031EB"/>
    <w:rsid w:val="00605841"/>
    <w:rsid w:val="00606172"/>
    <w:rsid w:val="006071DD"/>
    <w:rsid w:val="00607E34"/>
    <w:rsid w:val="00612702"/>
    <w:rsid w:val="00613B1A"/>
    <w:rsid w:val="00614876"/>
    <w:rsid w:val="00614D19"/>
    <w:rsid w:val="006160B9"/>
    <w:rsid w:val="00631539"/>
    <w:rsid w:val="006330BC"/>
    <w:rsid w:val="00640BCD"/>
    <w:rsid w:val="00642C77"/>
    <w:rsid w:val="0064414C"/>
    <w:rsid w:val="006511C3"/>
    <w:rsid w:val="0066297A"/>
    <w:rsid w:val="0066401E"/>
    <w:rsid w:val="00664DDD"/>
    <w:rsid w:val="006667E7"/>
    <w:rsid w:val="006742C9"/>
    <w:rsid w:val="0069023D"/>
    <w:rsid w:val="00690745"/>
    <w:rsid w:val="00691291"/>
    <w:rsid w:val="00691D52"/>
    <w:rsid w:val="00691EC9"/>
    <w:rsid w:val="006940A6"/>
    <w:rsid w:val="0069412B"/>
    <w:rsid w:val="00696C84"/>
    <w:rsid w:val="00697550"/>
    <w:rsid w:val="006A0299"/>
    <w:rsid w:val="006A1DC6"/>
    <w:rsid w:val="006A51AB"/>
    <w:rsid w:val="006A75BE"/>
    <w:rsid w:val="006B1B82"/>
    <w:rsid w:val="006B2865"/>
    <w:rsid w:val="006C06A5"/>
    <w:rsid w:val="006C1760"/>
    <w:rsid w:val="006C6895"/>
    <w:rsid w:val="006C699C"/>
    <w:rsid w:val="006C7550"/>
    <w:rsid w:val="006D0241"/>
    <w:rsid w:val="006D43F0"/>
    <w:rsid w:val="006D48F1"/>
    <w:rsid w:val="006D5343"/>
    <w:rsid w:val="006D7618"/>
    <w:rsid w:val="006E08C4"/>
    <w:rsid w:val="006E3EB3"/>
    <w:rsid w:val="006E4FA1"/>
    <w:rsid w:val="006F26E2"/>
    <w:rsid w:val="006F619C"/>
    <w:rsid w:val="0070179C"/>
    <w:rsid w:val="0070444D"/>
    <w:rsid w:val="00705462"/>
    <w:rsid w:val="00706F6B"/>
    <w:rsid w:val="0070774C"/>
    <w:rsid w:val="00707FDF"/>
    <w:rsid w:val="007101AF"/>
    <w:rsid w:val="00713CF7"/>
    <w:rsid w:val="007144FC"/>
    <w:rsid w:val="00717140"/>
    <w:rsid w:val="00717892"/>
    <w:rsid w:val="007212EE"/>
    <w:rsid w:val="0072254D"/>
    <w:rsid w:val="00723F38"/>
    <w:rsid w:val="00725458"/>
    <w:rsid w:val="00725794"/>
    <w:rsid w:val="007367C8"/>
    <w:rsid w:val="00743C2B"/>
    <w:rsid w:val="00747457"/>
    <w:rsid w:val="007519A8"/>
    <w:rsid w:val="00751B64"/>
    <w:rsid w:val="00751FC6"/>
    <w:rsid w:val="00752F8D"/>
    <w:rsid w:val="00753485"/>
    <w:rsid w:val="00754971"/>
    <w:rsid w:val="00754CBF"/>
    <w:rsid w:val="00757E1F"/>
    <w:rsid w:val="00757F88"/>
    <w:rsid w:val="00761CC4"/>
    <w:rsid w:val="00764F81"/>
    <w:rsid w:val="00766259"/>
    <w:rsid w:val="00772925"/>
    <w:rsid w:val="00777751"/>
    <w:rsid w:val="007777C0"/>
    <w:rsid w:val="007803C4"/>
    <w:rsid w:val="007819F7"/>
    <w:rsid w:val="00782664"/>
    <w:rsid w:val="00790E2D"/>
    <w:rsid w:val="00791F62"/>
    <w:rsid w:val="0079235C"/>
    <w:rsid w:val="00792997"/>
    <w:rsid w:val="007957B4"/>
    <w:rsid w:val="00796395"/>
    <w:rsid w:val="007A754A"/>
    <w:rsid w:val="007B0C64"/>
    <w:rsid w:val="007B6BE3"/>
    <w:rsid w:val="007B6D79"/>
    <w:rsid w:val="007C1871"/>
    <w:rsid w:val="007C34B0"/>
    <w:rsid w:val="007C6446"/>
    <w:rsid w:val="007D57F7"/>
    <w:rsid w:val="007D5A3C"/>
    <w:rsid w:val="007E398F"/>
    <w:rsid w:val="007F38DF"/>
    <w:rsid w:val="007F7D6A"/>
    <w:rsid w:val="008016DE"/>
    <w:rsid w:val="00802E85"/>
    <w:rsid w:val="008036D7"/>
    <w:rsid w:val="0080458A"/>
    <w:rsid w:val="0080708D"/>
    <w:rsid w:val="0081355F"/>
    <w:rsid w:val="00822108"/>
    <w:rsid w:val="00826980"/>
    <w:rsid w:val="00836289"/>
    <w:rsid w:val="00841A1B"/>
    <w:rsid w:val="008436BE"/>
    <w:rsid w:val="0085169E"/>
    <w:rsid w:val="00852E41"/>
    <w:rsid w:val="00853C5B"/>
    <w:rsid w:val="00854BD9"/>
    <w:rsid w:val="00864EB6"/>
    <w:rsid w:val="00870504"/>
    <w:rsid w:val="00874A36"/>
    <w:rsid w:val="00874F42"/>
    <w:rsid w:val="008817C7"/>
    <w:rsid w:val="008858F2"/>
    <w:rsid w:val="008916DB"/>
    <w:rsid w:val="00891C34"/>
    <w:rsid w:val="00893AB1"/>
    <w:rsid w:val="00894F61"/>
    <w:rsid w:val="008A1BD8"/>
    <w:rsid w:val="008A3731"/>
    <w:rsid w:val="008B0A68"/>
    <w:rsid w:val="008C5E79"/>
    <w:rsid w:val="008D6130"/>
    <w:rsid w:val="008E02D6"/>
    <w:rsid w:val="008E14F8"/>
    <w:rsid w:val="008E7C40"/>
    <w:rsid w:val="008F3D49"/>
    <w:rsid w:val="008F6555"/>
    <w:rsid w:val="008F7A81"/>
    <w:rsid w:val="008F7FA6"/>
    <w:rsid w:val="00915C87"/>
    <w:rsid w:val="00916F7E"/>
    <w:rsid w:val="00922004"/>
    <w:rsid w:val="00922EA9"/>
    <w:rsid w:val="00924BF6"/>
    <w:rsid w:val="00925BA2"/>
    <w:rsid w:val="00931B27"/>
    <w:rsid w:val="00943696"/>
    <w:rsid w:val="009549AF"/>
    <w:rsid w:val="009647C2"/>
    <w:rsid w:val="00966B1A"/>
    <w:rsid w:val="00970169"/>
    <w:rsid w:val="0097381F"/>
    <w:rsid w:val="00984578"/>
    <w:rsid w:val="00985F99"/>
    <w:rsid w:val="0099216C"/>
    <w:rsid w:val="00992309"/>
    <w:rsid w:val="009924A2"/>
    <w:rsid w:val="0099334A"/>
    <w:rsid w:val="00994A56"/>
    <w:rsid w:val="009A2E0B"/>
    <w:rsid w:val="009A7AD6"/>
    <w:rsid w:val="009B0E94"/>
    <w:rsid w:val="009B1077"/>
    <w:rsid w:val="009B3715"/>
    <w:rsid w:val="009B4578"/>
    <w:rsid w:val="009C29B1"/>
    <w:rsid w:val="009C503C"/>
    <w:rsid w:val="009C5C69"/>
    <w:rsid w:val="009C7E2D"/>
    <w:rsid w:val="009E0ED1"/>
    <w:rsid w:val="009E1588"/>
    <w:rsid w:val="009E2394"/>
    <w:rsid w:val="009E35D4"/>
    <w:rsid w:val="009E366C"/>
    <w:rsid w:val="009E3A75"/>
    <w:rsid w:val="009E5632"/>
    <w:rsid w:val="009E671F"/>
    <w:rsid w:val="009F0B55"/>
    <w:rsid w:val="009F21B4"/>
    <w:rsid w:val="009F259B"/>
    <w:rsid w:val="009F50AC"/>
    <w:rsid w:val="009F5633"/>
    <w:rsid w:val="00A01B2A"/>
    <w:rsid w:val="00A06BCA"/>
    <w:rsid w:val="00A1024F"/>
    <w:rsid w:val="00A1136B"/>
    <w:rsid w:val="00A14163"/>
    <w:rsid w:val="00A15738"/>
    <w:rsid w:val="00A16DDC"/>
    <w:rsid w:val="00A16E0F"/>
    <w:rsid w:val="00A21EAA"/>
    <w:rsid w:val="00A224CE"/>
    <w:rsid w:val="00A2317B"/>
    <w:rsid w:val="00A34F6E"/>
    <w:rsid w:val="00A3537F"/>
    <w:rsid w:val="00A367BE"/>
    <w:rsid w:val="00A37297"/>
    <w:rsid w:val="00A4513D"/>
    <w:rsid w:val="00A4529B"/>
    <w:rsid w:val="00A4598C"/>
    <w:rsid w:val="00A46BB3"/>
    <w:rsid w:val="00A471E1"/>
    <w:rsid w:val="00A47C0E"/>
    <w:rsid w:val="00A5367D"/>
    <w:rsid w:val="00A53733"/>
    <w:rsid w:val="00A610C4"/>
    <w:rsid w:val="00A63C1A"/>
    <w:rsid w:val="00A649C6"/>
    <w:rsid w:val="00A65E4A"/>
    <w:rsid w:val="00A666B7"/>
    <w:rsid w:val="00A66EBA"/>
    <w:rsid w:val="00A67601"/>
    <w:rsid w:val="00A73C4F"/>
    <w:rsid w:val="00A73E34"/>
    <w:rsid w:val="00A766A2"/>
    <w:rsid w:val="00A80397"/>
    <w:rsid w:val="00A87418"/>
    <w:rsid w:val="00A93D50"/>
    <w:rsid w:val="00A93ED3"/>
    <w:rsid w:val="00A95160"/>
    <w:rsid w:val="00A956B0"/>
    <w:rsid w:val="00AA1BB8"/>
    <w:rsid w:val="00AA2FBE"/>
    <w:rsid w:val="00AA52D0"/>
    <w:rsid w:val="00AB0F1C"/>
    <w:rsid w:val="00AB3A39"/>
    <w:rsid w:val="00AB4E14"/>
    <w:rsid w:val="00AB5306"/>
    <w:rsid w:val="00AB555E"/>
    <w:rsid w:val="00AB5924"/>
    <w:rsid w:val="00AB64C8"/>
    <w:rsid w:val="00AC2075"/>
    <w:rsid w:val="00AC32FF"/>
    <w:rsid w:val="00AC35B4"/>
    <w:rsid w:val="00AC40F8"/>
    <w:rsid w:val="00AC4750"/>
    <w:rsid w:val="00AC4C1F"/>
    <w:rsid w:val="00AC7057"/>
    <w:rsid w:val="00AC7427"/>
    <w:rsid w:val="00AD3EDE"/>
    <w:rsid w:val="00AD586A"/>
    <w:rsid w:val="00AD7DB9"/>
    <w:rsid w:val="00AE10E4"/>
    <w:rsid w:val="00AE122D"/>
    <w:rsid w:val="00AE3111"/>
    <w:rsid w:val="00AF3444"/>
    <w:rsid w:val="00B01362"/>
    <w:rsid w:val="00B022BA"/>
    <w:rsid w:val="00B10490"/>
    <w:rsid w:val="00B12C01"/>
    <w:rsid w:val="00B14E3B"/>
    <w:rsid w:val="00B153A4"/>
    <w:rsid w:val="00B15F98"/>
    <w:rsid w:val="00B22D5A"/>
    <w:rsid w:val="00B24846"/>
    <w:rsid w:val="00B255B8"/>
    <w:rsid w:val="00B3062A"/>
    <w:rsid w:val="00B30C49"/>
    <w:rsid w:val="00B3145C"/>
    <w:rsid w:val="00B3382D"/>
    <w:rsid w:val="00B353DE"/>
    <w:rsid w:val="00B41DC3"/>
    <w:rsid w:val="00B43CF9"/>
    <w:rsid w:val="00B43D85"/>
    <w:rsid w:val="00B511D0"/>
    <w:rsid w:val="00B53AC7"/>
    <w:rsid w:val="00B54E05"/>
    <w:rsid w:val="00B609FD"/>
    <w:rsid w:val="00B62369"/>
    <w:rsid w:val="00B646FE"/>
    <w:rsid w:val="00B6704C"/>
    <w:rsid w:val="00B67DA4"/>
    <w:rsid w:val="00B72030"/>
    <w:rsid w:val="00B730A3"/>
    <w:rsid w:val="00B77110"/>
    <w:rsid w:val="00B806F0"/>
    <w:rsid w:val="00B849A7"/>
    <w:rsid w:val="00B86932"/>
    <w:rsid w:val="00B875C2"/>
    <w:rsid w:val="00B96A17"/>
    <w:rsid w:val="00B97834"/>
    <w:rsid w:val="00BA0AFE"/>
    <w:rsid w:val="00BA10E2"/>
    <w:rsid w:val="00BA193D"/>
    <w:rsid w:val="00BB028A"/>
    <w:rsid w:val="00BB2895"/>
    <w:rsid w:val="00BB295B"/>
    <w:rsid w:val="00BC544C"/>
    <w:rsid w:val="00BC65B5"/>
    <w:rsid w:val="00BD010E"/>
    <w:rsid w:val="00BD063D"/>
    <w:rsid w:val="00BD0ED5"/>
    <w:rsid w:val="00BD20EC"/>
    <w:rsid w:val="00BD39F9"/>
    <w:rsid w:val="00BD3A1C"/>
    <w:rsid w:val="00BD3FDC"/>
    <w:rsid w:val="00BE1004"/>
    <w:rsid w:val="00BE27B5"/>
    <w:rsid w:val="00BE5D5F"/>
    <w:rsid w:val="00BE617A"/>
    <w:rsid w:val="00BF3A49"/>
    <w:rsid w:val="00BF5664"/>
    <w:rsid w:val="00C02755"/>
    <w:rsid w:val="00C0364A"/>
    <w:rsid w:val="00C13EC7"/>
    <w:rsid w:val="00C23AEA"/>
    <w:rsid w:val="00C23C9A"/>
    <w:rsid w:val="00C318E8"/>
    <w:rsid w:val="00C32328"/>
    <w:rsid w:val="00C3588A"/>
    <w:rsid w:val="00C364A1"/>
    <w:rsid w:val="00C37ED9"/>
    <w:rsid w:val="00C43752"/>
    <w:rsid w:val="00C44AAD"/>
    <w:rsid w:val="00C4519F"/>
    <w:rsid w:val="00C471B9"/>
    <w:rsid w:val="00C5107E"/>
    <w:rsid w:val="00C537FC"/>
    <w:rsid w:val="00C53D75"/>
    <w:rsid w:val="00C54171"/>
    <w:rsid w:val="00C62AD8"/>
    <w:rsid w:val="00C65620"/>
    <w:rsid w:val="00C662A7"/>
    <w:rsid w:val="00C6668A"/>
    <w:rsid w:val="00C67ED1"/>
    <w:rsid w:val="00C73FBD"/>
    <w:rsid w:val="00C76E81"/>
    <w:rsid w:val="00C77345"/>
    <w:rsid w:val="00C81167"/>
    <w:rsid w:val="00C8141B"/>
    <w:rsid w:val="00C873DF"/>
    <w:rsid w:val="00C90D53"/>
    <w:rsid w:val="00C926B6"/>
    <w:rsid w:val="00C9766E"/>
    <w:rsid w:val="00CA37D2"/>
    <w:rsid w:val="00CA7D7A"/>
    <w:rsid w:val="00CB1CE0"/>
    <w:rsid w:val="00CB1FA6"/>
    <w:rsid w:val="00CB332C"/>
    <w:rsid w:val="00CB397E"/>
    <w:rsid w:val="00CB74BC"/>
    <w:rsid w:val="00CC0564"/>
    <w:rsid w:val="00CC23D6"/>
    <w:rsid w:val="00CC4AEF"/>
    <w:rsid w:val="00CE0896"/>
    <w:rsid w:val="00CF0D1E"/>
    <w:rsid w:val="00CF1B46"/>
    <w:rsid w:val="00CF2F2E"/>
    <w:rsid w:val="00CF7450"/>
    <w:rsid w:val="00D0030A"/>
    <w:rsid w:val="00D11D0F"/>
    <w:rsid w:val="00D140F9"/>
    <w:rsid w:val="00D17D28"/>
    <w:rsid w:val="00D24DFD"/>
    <w:rsid w:val="00D2790C"/>
    <w:rsid w:val="00D33573"/>
    <w:rsid w:val="00D36B4C"/>
    <w:rsid w:val="00D4125F"/>
    <w:rsid w:val="00D42059"/>
    <w:rsid w:val="00D429AB"/>
    <w:rsid w:val="00D541FA"/>
    <w:rsid w:val="00D5545C"/>
    <w:rsid w:val="00D601CB"/>
    <w:rsid w:val="00D65D70"/>
    <w:rsid w:val="00D71CAE"/>
    <w:rsid w:val="00D77959"/>
    <w:rsid w:val="00D90830"/>
    <w:rsid w:val="00D92A41"/>
    <w:rsid w:val="00D93A1E"/>
    <w:rsid w:val="00D93B32"/>
    <w:rsid w:val="00D9645A"/>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F1178"/>
    <w:rsid w:val="00E01C29"/>
    <w:rsid w:val="00E04EC2"/>
    <w:rsid w:val="00E12CC2"/>
    <w:rsid w:val="00E13082"/>
    <w:rsid w:val="00E13855"/>
    <w:rsid w:val="00E13C8B"/>
    <w:rsid w:val="00E16707"/>
    <w:rsid w:val="00E2169A"/>
    <w:rsid w:val="00E3004A"/>
    <w:rsid w:val="00E3376C"/>
    <w:rsid w:val="00E37F4C"/>
    <w:rsid w:val="00E40309"/>
    <w:rsid w:val="00E41CF3"/>
    <w:rsid w:val="00E44E3E"/>
    <w:rsid w:val="00E44F29"/>
    <w:rsid w:val="00E477E1"/>
    <w:rsid w:val="00E525F7"/>
    <w:rsid w:val="00E52846"/>
    <w:rsid w:val="00E5774C"/>
    <w:rsid w:val="00E64C46"/>
    <w:rsid w:val="00E651F5"/>
    <w:rsid w:val="00E67122"/>
    <w:rsid w:val="00E765B1"/>
    <w:rsid w:val="00E8018A"/>
    <w:rsid w:val="00E816AB"/>
    <w:rsid w:val="00E95A44"/>
    <w:rsid w:val="00E95B83"/>
    <w:rsid w:val="00EA0768"/>
    <w:rsid w:val="00EA15FD"/>
    <w:rsid w:val="00EA2E6E"/>
    <w:rsid w:val="00EB0B02"/>
    <w:rsid w:val="00EC13E3"/>
    <w:rsid w:val="00EC2CF5"/>
    <w:rsid w:val="00ED3301"/>
    <w:rsid w:val="00EE3CD7"/>
    <w:rsid w:val="00EE440B"/>
    <w:rsid w:val="00EE598E"/>
    <w:rsid w:val="00EF4F16"/>
    <w:rsid w:val="00EF50B6"/>
    <w:rsid w:val="00EF609C"/>
    <w:rsid w:val="00F03799"/>
    <w:rsid w:val="00F0740A"/>
    <w:rsid w:val="00F106D5"/>
    <w:rsid w:val="00F1204C"/>
    <w:rsid w:val="00F14755"/>
    <w:rsid w:val="00F2031C"/>
    <w:rsid w:val="00F226B7"/>
    <w:rsid w:val="00F229C0"/>
    <w:rsid w:val="00F25A4D"/>
    <w:rsid w:val="00F267EC"/>
    <w:rsid w:val="00F27630"/>
    <w:rsid w:val="00F30097"/>
    <w:rsid w:val="00F34432"/>
    <w:rsid w:val="00F3673A"/>
    <w:rsid w:val="00F44C1F"/>
    <w:rsid w:val="00F4557B"/>
    <w:rsid w:val="00F46187"/>
    <w:rsid w:val="00F465A0"/>
    <w:rsid w:val="00F5284E"/>
    <w:rsid w:val="00F57302"/>
    <w:rsid w:val="00F61EF7"/>
    <w:rsid w:val="00F64368"/>
    <w:rsid w:val="00F649CC"/>
    <w:rsid w:val="00F70BB8"/>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C5CF4"/>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E882B"/>
  <w15:docId w15:val="{060F1AC0-3C2F-40C7-AC52-80F98B52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4A44C5"/>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4A44C5"/>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4A44C5"/>
    <w:pPr>
      <w:numPr>
        <w:numId w:val="5"/>
      </w:numPr>
      <w:pBdr>
        <w:top w:val="single" w:sz="6" w:space="2" w:color="auto"/>
        <w:left w:val="single" w:sz="6" w:space="2" w:color="auto"/>
      </w:pBdr>
      <w:tabs>
        <w:tab w:val="left" w:pos="567"/>
      </w:tabs>
      <w:spacing w:before="480"/>
      <w:outlineLvl w:val="2"/>
    </w:pPr>
    <w:rPr>
      <w:b/>
      <w:caps/>
      <w:color w:val="A29376"/>
      <w:spacing w:val="15"/>
      <w:szCs w:val="22"/>
    </w:rPr>
  </w:style>
  <w:style w:type="paragraph" w:styleId="Heading4">
    <w:name w:val="heading 4"/>
    <w:basedOn w:val="Normal"/>
    <w:next w:val="Normal"/>
    <w:link w:val="Heading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CC0564"/>
    <w:pPr>
      <w:tabs>
        <w:tab w:val="left" w:pos="880"/>
        <w:tab w:val="right" w:leader="dot" w:pos="8495"/>
      </w:tabs>
      <w:spacing w:line="320" w:lineRule="exact"/>
      <w:ind w:left="238"/>
    </w:pPr>
    <w:rPr>
      <w:rFonts w:ascii="Times New Roman" w:hAnsi="Times New Roman"/>
      <w:b/>
      <w:smallCaps/>
      <w:noProof/>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4A44C5"/>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4A44C5"/>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4A44C5"/>
    <w:rPr>
      <w:b/>
      <w:caps/>
      <w:color w:val="A29376"/>
      <w:spacing w:val="15"/>
      <w:sz w:val="22"/>
      <w:szCs w:val="22"/>
      <w:lang w:val="fr-BE" w:eastAsia="en-US" w:bidi="en-US"/>
    </w:rPr>
  </w:style>
  <w:style w:type="character" w:customStyle="1" w:styleId="Heading4Char">
    <w:name w:val="Heading 4 Char"/>
    <w:basedOn w:val="DefaultParagraphFont"/>
    <w:link w:val="Heading4"/>
    <w:uiPriority w:val="9"/>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fr-BE"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fr-BE"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fr-BE" w:eastAsia="en-US" w:bidi="en-US"/>
    </w:rPr>
  </w:style>
  <w:style w:type="character" w:customStyle="1" w:styleId="Heading8Char">
    <w:name w:val="Heading 8 Char"/>
    <w:basedOn w:val="DefaultParagraphFont"/>
    <w:link w:val="Heading8"/>
    <w:uiPriority w:val="9"/>
    <w:rsid w:val="00AC7427"/>
    <w:rPr>
      <w:caps/>
      <w:spacing w:val="10"/>
      <w:sz w:val="18"/>
      <w:szCs w:val="18"/>
      <w:lang w:val="fr-BE" w:eastAsia="en-US" w:bidi="en-US"/>
    </w:rPr>
  </w:style>
  <w:style w:type="character" w:customStyle="1" w:styleId="Heading9Char">
    <w:name w:val="Heading 9 Char"/>
    <w:basedOn w:val="DefaultParagraphFont"/>
    <w:link w:val="Heading9"/>
    <w:uiPriority w:val="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character" w:customStyle="1" w:styleId="FootnoteTextChar">
    <w:name w:val="Footnote Text Char"/>
    <w:link w:val="FootnoteText"/>
    <w:semiHidden/>
    <w:rsid w:val="005C6BE0"/>
    <w:rPr>
      <w:rFonts w:ascii="Times New Roman" w:hAnsi="Times New Roman"/>
      <w:sz w:val="22"/>
      <w:lang w:val="fr-BE" w:eastAsia="en-US" w:bidi="en-US"/>
    </w:rPr>
  </w:style>
  <w:style w:type="paragraph" w:customStyle="1" w:styleId="8LSTextbody">
    <w:name w:val="8LS_Text body"/>
    <w:basedOn w:val="Normal"/>
    <w:rsid w:val="00AC4C1F"/>
    <w:pPr>
      <w:widowControl w:val="0"/>
      <w:suppressAutoHyphens/>
      <w:spacing w:after="140" w:line="288" w:lineRule="auto"/>
      <w:jc w:val="left"/>
    </w:pPr>
    <w:rPr>
      <w:rFonts w:eastAsia="SimSun" w:cs="Lucida Sans"/>
      <w:kern w:val="1"/>
      <w:szCs w:val="24"/>
      <w:lang w:val="nl-BE" w:eastAsia="zh-CN" w:bidi="hi-IN"/>
    </w:rPr>
  </w:style>
  <w:style w:type="paragraph" w:customStyle="1" w:styleId="13LSCIBTextBody">
    <w:name w:val="13LS_CIB Text Body"/>
    <w:basedOn w:val="Normal"/>
    <w:rsid w:val="00C537FC"/>
    <w:pPr>
      <w:widowControl w:val="0"/>
      <w:tabs>
        <w:tab w:val="right" w:leader="dot" w:pos="9648"/>
      </w:tabs>
      <w:suppressAutoHyphens/>
      <w:contextualSpacing/>
      <w:jc w:val="left"/>
    </w:pPr>
    <w:rPr>
      <w:rFonts w:eastAsia="SimSun" w:cs="Lucida Sans"/>
      <w:kern w:val="1"/>
      <w:szCs w:val="24"/>
      <w:lang w:val="nl-BE" w:eastAsia="zh-CN" w:bidi="hi-IN"/>
    </w:rPr>
  </w:style>
  <w:style w:type="paragraph" w:customStyle="1" w:styleId="3LSTableContents">
    <w:name w:val="3LS_Table Contents"/>
    <w:basedOn w:val="Normal"/>
    <w:rsid w:val="004A44C5"/>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54477472">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27838605">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B46A4-71F3-4BA3-96AC-C3032FFCF50B}">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4F2C7B5F-0626-4A69-B83A-6CB81A59AFDF}">
  <ds:schemaRefs>
    <ds:schemaRef ds:uri="http://schemas.microsoft.com/sharepoint/v3/contenttype/forms"/>
  </ds:schemaRefs>
</ds:datastoreItem>
</file>

<file path=customXml/itemProps3.xml><?xml version="1.0" encoding="utf-8"?>
<ds:datastoreItem xmlns:ds="http://schemas.openxmlformats.org/officeDocument/2006/customXml" ds:itemID="{95DFB1EC-AC95-42AE-B546-946F5631284F}">
  <ds:schemaRefs>
    <ds:schemaRef ds:uri="http://schemas.openxmlformats.org/officeDocument/2006/bibliography"/>
  </ds:schemaRefs>
</ds:datastoreItem>
</file>

<file path=customXml/itemProps4.xml><?xml version="1.0" encoding="utf-8"?>
<ds:datastoreItem xmlns:ds="http://schemas.openxmlformats.org/officeDocument/2006/customXml" ds:itemID="{BD7CD099-3BB0-40B0-A5CF-E9573777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4028</Words>
  <Characters>22965</Characters>
  <Application>Microsoft Office Word</Application>
  <DocSecurity>0</DocSecurity>
  <Lines>191</Lines>
  <Paragraphs>53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26940</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Coppejans</dc:creator>
  <cp:lastModifiedBy>VERVONDEL Bart</cp:lastModifiedBy>
  <cp:revision>2</cp:revision>
  <cp:lastPrinted>2024-01-16T15:36:00Z</cp:lastPrinted>
  <dcterms:created xsi:type="dcterms:W3CDTF">2024-11-29T11:02:00Z</dcterms:created>
  <dcterms:modified xsi:type="dcterms:W3CDTF">2024-11-29T11:02:00Z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